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5B" w:rsidRDefault="00B65DAF">
      <w:pPr>
        <w:pStyle w:val="a0"/>
        <w:ind w:firstLineChars="0" w:firstLine="0"/>
        <w:rPr>
          <w:rFonts w:ascii="Times New Roman" w:eastAsia="仿宋_GB2312" w:hAnsi="Times New Roman"/>
          <w:szCs w:val="22"/>
        </w:rPr>
      </w:pPr>
      <w:r>
        <w:rPr>
          <w:rFonts w:ascii="Times New Roman" w:eastAsia="黑体" w:hAnsi="Times New Roman"/>
          <w:szCs w:val="22"/>
        </w:rPr>
        <w:t>附件</w:t>
      </w:r>
      <w:r>
        <w:rPr>
          <w:rFonts w:ascii="Times New Roman" w:eastAsia="黑体" w:hAnsi="Times New Roman"/>
          <w:szCs w:val="22"/>
        </w:rPr>
        <w:t>4</w:t>
      </w:r>
    </w:p>
    <w:p w:rsidR="0008565B" w:rsidRDefault="00E254F8">
      <w:pPr>
        <w:pStyle w:val="a0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信息消费示范城市指标数据</w:t>
      </w:r>
      <w:bookmarkStart w:id="0" w:name="_GoBack"/>
      <w:bookmarkEnd w:id="0"/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686"/>
        <w:gridCol w:w="838"/>
        <w:gridCol w:w="1144"/>
        <w:gridCol w:w="1142"/>
        <w:gridCol w:w="1142"/>
        <w:gridCol w:w="1144"/>
      </w:tblGrid>
      <w:tr w:rsidR="0008565B">
        <w:trPr>
          <w:trHeight w:val="640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标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4" w:type="dxa"/>
            <w:vAlign w:val="center"/>
          </w:tcPr>
          <w:p w:rsidR="0008565B" w:rsidRDefault="00B65DAF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142" w:type="dxa"/>
            <w:vAlign w:val="center"/>
          </w:tcPr>
          <w:p w:rsidR="0008565B" w:rsidRDefault="00B65DAF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142" w:type="dxa"/>
            <w:vAlign w:val="center"/>
          </w:tcPr>
          <w:p w:rsidR="0008565B" w:rsidRDefault="00B65DAF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144" w:type="dxa"/>
            <w:vAlign w:val="center"/>
          </w:tcPr>
          <w:p w:rsidR="0008565B" w:rsidRDefault="00B65DAF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1-6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月）</w:t>
            </w:r>
          </w:p>
        </w:tc>
      </w:tr>
      <w:tr w:rsidR="0008565B">
        <w:trPr>
          <w:trHeight w:val="640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人均可支配收入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671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2*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人均快递业务量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件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671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平均每户每月上网流量（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DOU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M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671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4*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人均基础电信业收入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671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5*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人均软件和信息技术服务业务收入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640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6*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人均电子信息制造业收入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493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7*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政务数据上云比例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493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100M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及以上宽带接入用户占比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620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行政村通光纤覆盖水平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8565B">
        <w:trPr>
          <w:trHeight w:val="718"/>
          <w:jc w:val="center"/>
        </w:trPr>
        <w:tc>
          <w:tcPr>
            <w:tcW w:w="857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686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移动宽带覆盖水平</w:t>
            </w:r>
          </w:p>
        </w:tc>
        <w:tc>
          <w:tcPr>
            <w:tcW w:w="838" w:type="dxa"/>
            <w:vAlign w:val="center"/>
          </w:tcPr>
          <w:p w:rsidR="0008565B" w:rsidRDefault="00B65D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8565B" w:rsidRDefault="0008565B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08565B" w:rsidRDefault="00B65DAF">
      <w:pPr>
        <w:pStyle w:val="a0"/>
        <w:ind w:firstLineChars="0" w:firstLine="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注：综合型信息消费示范城市以上指标必填，特色型信息消费示范城市</w:t>
      </w:r>
      <w:r>
        <w:rPr>
          <w:rFonts w:ascii="Times New Roman" w:eastAsia="仿宋_GB2312" w:hAnsi="Times New Roman"/>
          <w:szCs w:val="32"/>
        </w:rPr>
        <w:t>“*”</w:t>
      </w:r>
      <w:r>
        <w:rPr>
          <w:rFonts w:ascii="Times New Roman" w:eastAsia="仿宋_GB2312" w:hAnsi="Times New Roman"/>
          <w:szCs w:val="32"/>
        </w:rPr>
        <w:t>指标可选填。</w:t>
      </w:r>
    </w:p>
    <w:p w:rsidR="0008565B" w:rsidRDefault="0008565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08565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AF" w:rsidRDefault="00B65DAF">
      <w:r>
        <w:separator/>
      </w:r>
    </w:p>
  </w:endnote>
  <w:endnote w:type="continuationSeparator" w:id="0">
    <w:p w:rsidR="00B65DAF" w:rsidRDefault="00B6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Lucida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5B" w:rsidRDefault="00B65DA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565B" w:rsidRDefault="00B65DAF">
                          <w:pPr>
                            <w:snapToGrid w:val="0"/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E254F8">
                            <w:rPr>
                              <w:rFonts w:ascii="Times New Roman" w:eastAsia="宋体" w:hAnsi="Times New Roman" w:cs="Times New Roman"/>
                              <w:noProof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8565B" w:rsidRDefault="00B65DAF">
                    <w:pPr>
                      <w:snapToGrid w:val="0"/>
                      <w:rPr>
                        <w:rFonts w:ascii="Times New Roman" w:eastAsia="宋体" w:hAnsi="Times New Roman" w:cs="Times New Roman"/>
                        <w:sz w:val="1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fldChar w:fldCharType="separate"/>
                    </w:r>
                    <w:r w:rsidR="00E254F8">
                      <w:rPr>
                        <w:rFonts w:ascii="Times New Roman" w:eastAsia="宋体" w:hAnsi="Times New Roman" w:cs="Times New Roman"/>
                        <w:noProof/>
                        <w:sz w:val="18"/>
                      </w:rPr>
                      <w:t>12</w:t>
                    </w:r>
                    <w:r>
                      <w:rPr>
                        <w:rFonts w:ascii="Times New Roman" w:eastAsia="宋体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AF" w:rsidRDefault="00B65DAF">
      <w:r>
        <w:separator/>
      </w:r>
    </w:p>
  </w:footnote>
  <w:footnote w:type="continuationSeparator" w:id="0">
    <w:p w:rsidR="00B65DAF" w:rsidRDefault="00B6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5B" w:rsidRDefault="0008565B">
    <w:pPr>
      <w:pStyle w:val="a9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EB2"/>
    <w:multiLevelType w:val="multilevel"/>
    <w:tmpl w:val="09510EB2"/>
    <w:lvl w:ilvl="0">
      <w:start w:val="1"/>
      <w:numFmt w:val="japaneseCounting"/>
      <w:pStyle w:val="1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1D"/>
    <w:rsid w:val="00023921"/>
    <w:rsid w:val="0008565B"/>
    <w:rsid w:val="001229E4"/>
    <w:rsid w:val="00187AA4"/>
    <w:rsid w:val="001A142E"/>
    <w:rsid w:val="001F6566"/>
    <w:rsid w:val="00274697"/>
    <w:rsid w:val="00315AA7"/>
    <w:rsid w:val="00322565"/>
    <w:rsid w:val="00351446"/>
    <w:rsid w:val="00376746"/>
    <w:rsid w:val="003A4127"/>
    <w:rsid w:val="004263BD"/>
    <w:rsid w:val="004B0AEB"/>
    <w:rsid w:val="004E26C4"/>
    <w:rsid w:val="00513CF7"/>
    <w:rsid w:val="00526427"/>
    <w:rsid w:val="005308EB"/>
    <w:rsid w:val="00571879"/>
    <w:rsid w:val="006024AB"/>
    <w:rsid w:val="00647F37"/>
    <w:rsid w:val="006971B0"/>
    <w:rsid w:val="007E1624"/>
    <w:rsid w:val="00804E59"/>
    <w:rsid w:val="00903DC8"/>
    <w:rsid w:val="00914B81"/>
    <w:rsid w:val="00A364B7"/>
    <w:rsid w:val="00A76F50"/>
    <w:rsid w:val="00AB3397"/>
    <w:rsid w:val="00B01AF6"/>
    <w:rsid w:val="00B02738"/>
    <w:rsid w:val="00B65DAF"/>
    <w:rsid w:val="00BD2164"/>
    <w:rsid w:val="00BD6751"/>
    <w:rsid w:val="00CC0D10"/>
    <w:rsid w:val="00CD15B2"/>
    <w:rsid w:val="00CD35E3"/>
    <w:rsid w:val="00DF0292"/>
    <w:rsid w:val="00DF3127"/>
    <w:rsid w:val="00E2521D"/>
    <w:rsid w:val="00E254F8"/>
    <w:rsid w:val="00E714F8"/>
    <w:rsid w:val="00FC535A"/>
    <w:rsid w:val="00FF2A70"/>
    <w:rsid w:val="018F2007"/>
    <w:rsid w:val="355E3D20"/>
    <w:rsid w:val="44005C42"/>
    <w:rsid w:val="4A56007D"/>
    <w:rsid w:val="616849A6"/>
    <w:rsid w:val="6C194C5A"/>
    <w:rsid w:val="71BA5AB4"/>
    <w:rsid w:val="729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89AE"/>
  <w15:docId w15:val="{BA0EA6C1-081D-4E5C-9CF4-C3B949CB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10"/>
    <w:next w:val="a"/>
    <w:link w:val="11"/>
    <w:uiPriority w:val="9"/>
    <w:qFormat/>
    <w:pPr>
      <w:numPr>
        <w:numId w:val="1"/>
      </w:numPr>
      <w:ind w:firstLineChars="0" w:firstLine="0"/>
      <w:outlineLvl w:val="0"/>
    </w:pPr>
    <w:rPr>
      <w:rFonts w:ascii="仿宋_GB2312" w:eastAsia="仿宋_GB2312" w:hAnsi="宋体" w:cs="Times New Roman"/>
      <w:b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 w:line="360" w:lineRule="auto"/>
      <w:ind w:firstLineChars="200" w:firstLine="1120"/>
    </w:pPr>
    <w:rPr>
      <w:rFonts w:ascii="Calibri" w:eastAsia="宋体" w:hAnsi="Calibri" w:cs="Times New Roman"/>
      <w:sz w:val="32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1"/>
    <w:uiPriority w:val="99"/>
    <w:unhideWhenUsed/>
    <w:qFormat/>
    <w:rPr>
      <w:color w:val="0000FF"/>
      <w:u w:val="single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  <w:rPr>
      <w:rFonts w:ascii="Calibri" w:eastAsia="宋体" w:hAnsi="Calibri" w:cs="Times New Roman"/>
      <w:sz w:val="32"/>
      <w:szCs w:val="20"/>
    </w:rPr>
  </w:style>
  <w:style w:type="character" w:customStyle="1" w:styleId="11">
    <w:name w:val="标题 1 字符"/>
    <w:basedOn w:val="a1"/>
    <w:link w:val="1"/>
    <w:uiPriority w:val="9"/>
    <w:qFormat/>
    <w:rPr>
      <w:rFonts w:ascii="仿宋_GB2312" w:eastAsia="仿宋_GB2312" w:hAnsi="宋体" w:cs="Times New Roman"/>
      <w:b/>
      <w:sz w:val="32"/>
      <w:szCs w:val="2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AFFB7-8B06-4E31-9376-33BA3B3A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liyingjin</dc:creator>
  <cp:lastModifiedBy>peiyan</cp:lastModifiedBy>
  <cp:revision>33</cp:revision>
  <cp:lastPrinted>2021-09-08T03:25:00Z</cp:lastPrinted>
  <dcterms:created xsi:type="dcterms:W3CDTF">2021-07-15T01:49:00Z</dcterms:created>
  <dcterms:modified xsi:type="dcterms:W3CDTF">2021-09-22T07:27:00Z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2052-10.8.0.6294</vt:lpwstr>
  </property>
  <property fmtid="{D5CDD505-2E9C-101B-9397-08002B2CF9AE}" pid="3" name="ICV">
    <vt:lpwstr>EB4101996AE7435F8CBD9D027EFCD847</vt:lpwstr>
  </property>
</Properties>
</file>