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EE" w:rsidRDefault="00F111EE" w:rsidP="00F111EE">
      <w:pPr>
        <w:spacing w:after="0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111EE" w:rsidRPr="00F111EE" w:rsidRDefault="00F111EE" w:rsidP="00F111EE">
      <w:pPr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清洁生产审核效果汇总表</w:t>
      </w:r>
      <w:r>
        <w:t xml:space="preserve"> </w:t>
      </w:r>
    </w:p>
    <w:tbl>
      <w:tblPr>
        <w:tblStyle w:val="a3"/>
        <w:tblW w:w="14491" w:type="dxa"/>
        <w:jc w:val="center"/>
        <w:tblInd w:w="0" w:type="dxa"/>
        <w:tblLayout w:type="fixed"/>
        <w:tblLook w:val="04A0"/>
      </w:tblPr>
      <w:tblGrid>
        <w:gridCol w:w="426"/>
        <w:gridCol w:w="426"/>
        <w:gridCol w:w="426"/>
        <w:gridCol w:w="612"/>
        <w:gridCol w:w="519"/>
        <w:gridCol w:w="426"/>
        <w:gridCol w:w="426"/>
        <w:gridCol w:w="429"/>
        <w:gridCol w:w="798"/>
        <w:gridCol w:w="42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834"/>
        <w:gridCol w:w="763"/>
      </w:tblGrid>
      <w:tr w:rsidR="00F111EE" w:rsidTr="00F111EE">
        <w:trPr>
          <w:trHeight w:val="160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spacing w:after="0" w:line="320" w:lineRule="exact"/>
              <w:jc w:val="center"/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spacing w:after="0" w:line="320" w:lineRule="exact"/>
              <w:jc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>企业名称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spacing w:after="0" w:line="320" w:lineRule="exact"/>
              <w:jc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>所属行业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spacing w:after="0" w:line="320" w:lineRule="exact"/>
              <w:jc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>总投资（万元）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spacing w:after="0" w:line="320" w:lineRule="exact"/>
              <w:jc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>产生的经济效益(万元)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spacing w:after="0" w:line="320" w:lineRule="exact"/>
              <w:jc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>完成方案数（</w:t>
            </w:r>
            <w:proofErr w:type="gramStart"/>
            <w:r>
              <w:rPr>
                <w:rFonts w:ascii="仿宋" w:eastAsia="仿宋" w:hAnsi="仿宋" w:hint="eastAsia"/>
                <w:spacing w:val="-20"/>
              </w:rPr>
              <w:t>个</w:t>
            </w:r>
            <w:proofErr w:type="gramEnd"/>
            <w:r>
              <w:rPr>
                <w:rFonts w:ascii="仿宋" w:eastAsia="仿宋" w:hAnsi="仿宋" w:hint="eastAsia"/>
                <w:spacing w:val="-20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节水（年）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节蒸汽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节煤（年）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节电（年）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节天然气（年）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节油（年）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减少废水（年）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减少COD（年）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减少氨氮（年）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减少烟尘（年）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减少粉尘（年）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减少二氧化硫（年）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减少氮氧化物（年）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减少固体废弃物（年）</w:t>
            </w:r>
          </w:p>
        </w:tc>
      </w:tr>
      <w:tr w:rsidR="00F111EE" w:rsidTr="00F111EE">
        <w:trPr>
          <w:trHeight w:val="191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pacing w:val="-20"/>
                <w:kern w:val="2"/>
                <w:sz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pacing w:val="-20"/>
                <w:kern w:val="2"/>
                <w:sz w:val="21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pacing w:val="-20"/>
                <w:kern w:val="2"/>
                <w:sz w:val="21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pacing w:val="-20"/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pacing w:val="-20"/>
              </w:rPr>
              <w:t>总完成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20"/>
              </w:rPr>
              <w:t>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无/低费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中/高费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万吨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万吨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万吨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万度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Style w:val="16"/>
                <w:rFonts w:hint="default"/>
                <w:spacing w:val="-20"/>
                <w:sz w:val="21"/>
              </w:rPr>
              <w:t>万Nm</w:t>
            </w:r>
            <w:r>
              <w:rPr>
                <w:rStyle w:val="15"/>
                <w:rFonts w:hint="default"/>
                <w:spacing w:val="-20"/>
                <w:sz w:val="21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万吨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吨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吨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EE" w:rsidRDefault="00F111EE">
            <w:pPr>
              <w:widowControl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pacing w:val="-20"/>
                <w:kern w:val="2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</w:rPr>
              <w:t>万吨</w:t>
            </w:r>
          </w:p>
        </w:tc>
      </w:tr>
      <w:tr w:rsidR="00F111EE" w:rsidTr="00F111EE">
        <w:trPr>
          <w:trHeight w:val="3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  <w:tr w:rsidR="00F111EE" w:rsidTr="00F111EE">
        <w:trPr>
          <w:trHeight w:val="3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  <w:tr w:rsidR="00F111EE" w:rsidTr="00F111EE">
        <w:trPr>
          <w:trHeight w:val="3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  <w:tr w:rsidR="00F111EE" w:rsidTr="00F111EE">
        <w:trPr>
          <w:trHeight w:val="3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  <w:tr w:rsidR="00F111EE" w:rsidTr="00F111EE">
        <w:trPr>
          <w:trHeight w:val="3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  <w:tr w:rsidR="00F111EE" w:rsidTr="00F111EE">
        <w:trPr>
          <w:trHeight w:val="3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  <w:tr w:rsidR="00F111EE" w:rsidTr="00F111EE">
        <w:trPr>
          <w:trHeight w:val="3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  <w:tr w:rsidR="00F111EE" w:rsidTr="00F111EE">
        <w:trPr>
          <w:trHeight w:val="35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1EE" w:rsidRDefault="00F111EE">
            <w:pPr>
              <w:spacing w:after="0" w:line="320" w:lineRule="exact"/>
              <w:rPr>
                <w:kern w:val="2"/>
                <w:sz w:val="21"/>
              </w:rPr>
            </w:pPr>
          </w:p>
        </w:tc>
      </w:tr>
    </w:tbl>
    <w:p w:rsidR="00F111EE" w:rsidRDefault="00F111EE" w:rsidP="00F111EE">
      <w:pPr>
        <w:spacing w:after="0" w:line="360" w:lineRule="auto"/>
      </w:pPr>
    </w:p>
    <w:sectPr w:rsidR="00F111EE" w:rsidSect="00F11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1EE"/>
    <w:rsid w:val="001E18AC"/>
    <w:rsid w:val="00283AAD"/>
    <w:rsid w:val="00326C8A"/>
    <w:rsid w:val="0075355B"/>
    <w:rsid w:val="007A6164"/>
    <w:rsid w:val="00827EAF"/>
    <w:rsid w:val="00C1411D"/>
    <w:rsid w:val="00E44D05"/>
    <w:rsid w:val="00F1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EE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111EE"/>
    <w:rPr>
      <w:rFonts w:ascii="仿宋" w:eastAsia="仿宋" w:hAnsi="仿宋" w:hint="eastAsia"/>
      <w:color w:val="000000"/>
      <w:sz w:val="18"/>
      <w:szCs w:val="18"/>
      <w:vertAlign w:val="superscript"/>
    </w:rPr>
  </w:style>
  <w:style w:type="character" w:customStyle="1" w:styleId="16">
    <w:name w:val="16"/>
    <w:basedOn w:val="a0"/>
    <w:rsid w:val="00F111EE"/>
    <w:rPr>
      <w:rFonts w:ascii="仿宋" w:eastAsia="仿宋" w:hAnsi="仿宋" w:hint="eastAsia"/>
      <w:color w:val="000000"/>
      <w:sz w:val="18"/>
      <w:szCs w:val="18"/>
    </w:rPr>
  </w:style>
  <w:style w:type="table" w:styleId="a3">
    <w:name w:val="Table Grid"/>
    <w:basedOn w:val="a1"/>
    <w:uiPriority w:val="99"/>
    <w:unhideWhenUsed/>
    <w:rsid w:val="00F111E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2023-02-14T04:19:00Z</dcterms:created>
  <dcterms:modified xsi:type="dcterms:W3CDTF">2023-02-14T04:19:00Z</dcterms:modified>
</cp:coreProperties>
</file>