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69" w:rsidRDefault="000E2869" w:rsidP="000E2869">
      <w:pPr>
        <w:spacing w:line="0" w:lineRule="atLeast"/>
        <w:rPr>
          <w:rFonts w:ascii="黑体" w:eastAsia="黑体" w:hAnsi="楷体"/>
          <w:spacing w:val="-4"/>
          <w:sz w:val="32"/>
          <w:szCs w:val="32"/>
        </w:rPr>
      </w:pPr>
      <w:r>
        <w:rPr>
          <w:rFonts w:ascii="黑体" w:eastAsia="黑体" w:hAnsi="黑体" w:hint="eastAsia"/>
          <w:spacing w:val="-4"/>
          <w:sz w:val="32"/>
          <w:szCs w:val="32"/>
        </w:rPr>
        <w:t>附件</w:t>
      </w:r>
      <w:r>
        <w:rPr>
          <w:rFonts w:ascii="黑体" w:eastAsia="黑体" w:hAnsi="楷体" w:hint="eastAsia"/>
          <w:spacing w:val="-4"/>
          <w:sz w:val="32"/>
          <w:szCs w:val="32"/>
        </w:rPr>
        <w:t>2</w:t>
      </w:r>
    </w:p>
    <w:p w:rsidR="000E2869" w:rsidRDefault="000E2869" w:rsidP="000E2869">
      <w:pPr>
        <w:spacing w:line="0" w:lineRule="atLeast"/>
        <w:jc w:val="center"/>
        <w:rPr>
          <w:rFonts w:ascii="方正小标宋简体" w:eastAsia="方正小标宋简体" w:hAnsi="仿宋" w:hint="eastAsia"/>
          <w:spacing w:val="-4"/>
          <w:sz w:val="44"/>
          <w:szCs w:val="44"/>
        </w:rPr>
      </w:pPr>
      <w:r>
        <w:rPr>
          <w:rFonts w:ascii="方正小标宋简体" w:eastAsia="方正小标宋简体" w:hAnsi="方正小标宋简体" w:hint="eastAsia"/>
          <w:spacing w:val="-4"/>
          <w:sz w:val="44"/>
          <w:szCs w:val="44"/>
        </w:rPr>
        <w:t>内蒙古自治区平板玻璃生产线清单</w:t>
      </w:r>
    </w:p>
    <w:p w:rsidR="000E2869" w:rsidRDefault="000E2869" w:rsidP="000E2869">
      <w:pPr>
        <w:spacing w:line="0" w:lineRule="atLeast"/>
        <w:jc w:val="center"/>
        <w:rPr>
          <w:rFonts w:ascii="仿宋" w:eastAsia="仿宋" w:hAnsi="仿宋" w:hint="eastAsia"/>
          <w:spacing w:val="-4"/>
          <w:sz w:val="32"/>
          <w:szCs w:val="32"/>
        </w:rPr>
      </w:pPr>
      <w:r>
        <w:rPr>
          <w:rFonts w:ascii="楷体_GB2312" w:eastAsia="楷体_GB2312" w:hint="eastAsia"/>
          <w:spacing w:val="-4"/>
          <w:sz w:val="32"/>
          <w:szCs w:val="32"/>
        </w:rPr>
        <w:t>（截止2022年12月31日）</w:t>
      </w:r>
    </w:p>
    <w:tbl>
      <w:tblPr>
        <w:tblW w:w="13172" w:type="dxa"/>
        <w:tblInd w:w="91" w:type="dxa"/>
        <w:tblLayout w:type="fixed"/>
        <w:tblLook w:val="04A0"/>
      </w:tblPr>
      <w:tblGrid>
        <w:gridCol w:w="852"/>
        <w:gridCol w:w="600"/>
        <w:gridCol w:w="2690"/>
        <w:gridCol w:w="2775"/>
        <w:gridCol w:w="1965"/>
        <w:gridCol w:w="1260"/>
        <w:gridCol w:w="1335"/>
        <w:gridCol w:w="1125"/>
        <w:gridCol w:w="570"/>
      </w:tblGrid>
      <w:tr w:rsidR="000E2869" w:rsidTr="000E2869">
        <w:trPr>
          <w:trHeight w:val="13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869" w:rsidRDefault="000E2869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</w:rPr>
              <w:t>盟市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869" w:rsidRDefault="000E2869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869" w:rsidRDefault="000E2869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</w:rPr>
              <w:t>企业名称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869" w:rsidRDefault="000E2869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</w:rPr>
              <w:t>生产线名称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869" w:rsidRDefault="000E2869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</w:rPr>
              <w:t>建设地址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69" w:rsidRDefault="000E2869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</w:rPr>
              <w:t>建成投产</w:t>
            </w:r>
          </w:p>
          <w:p w:rsidR="000E2869" w:rsidRDefault="000E2869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</w:rPr>
              <w:t>时  间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69" w:rsidRDefault="000E2869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</w:rPr>
              <w:t>设计产能（熔窑熔化能力，t/d）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69" w:rsidRDefault="000E2869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</w:rPr>
              <w:t>实际产能</w:t>
            </w:r>
            <w:r>
              <w:rPr>
                <w:rFonts w:ascii="楷体" w:eastAsia="楷体" w:hAnsi="楷体" w:cs="宋体" w:hint="eastAsia"/>
                <w:b/>
                <w:bCs/>
                <w:kern w:val="0"/>
              </w:rPr>
              <w:br/>
              <w:t>(万重量箱/年）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869" w:rsidRDefault="000E2869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</w:rPr>
              <w:t>备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 </w:t>
            </w:r>
            <w:r>
              <w:rPr>
                <w:rFonts w:ascii="楷体" w:eastAsia="楷体" w:hAnsi="楷体" w:cs="宋体" w:hint="eastAsia"/>
                <w:b/>
                <w:bCs/>
                <w:kern w:val="0"/>
              </w:rPr>
              <w:t>注</w:t>
            </w:r>
          </w:p>
        </w:tc>
      </w:tr>
      <w:tr w:rsidR="000E2869" w:rsidTr="000E2869">
        <w:trPr>
          <w:trHeight w:val="10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869" w:rsidRDefault="000E2869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乌海市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869" w:rsidRDefault="000E286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2869" w:rsidRDefault="000E2869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乌海中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>玻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</w:rPr>
              <w:t>特种玻璃有限责任公司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69" w:rsidRDefault="000E2869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600t/d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>在线低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</w:rPr>
              <w:t>辐射镀膜玻璃</w:t>
            </w:r>
          </w:p>
          <w:p w:rsidR="000E2869" w:rsidRDefault="000E2869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生产线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69" w:rsidRDefault="000E2869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乌海市海勃湾区</w:t>
            </w:r>
          </w:p>
          <w:p w:rsidR="000E2869" w:rsidRDefault="000E2869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千里山工业园区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69" w:rsidRDefault="000E286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2013.04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69" w:rsidRDefault="000E286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69" w:rsidRDefault="000E286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69" w:rsidRDefault="000E286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E2869" w:rsidTr="000E2869">
        <w:trPr>
          <w:trHeight w:val="84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E2869" w:rsidRDefault="000E2869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通辽市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E2869" w:rsidRDefault="000E286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69" w:rsidRDefault="000E2869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福</w:t>
            </w: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>耀集团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</w:rPr>
              <w:t>通辽有限公司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69" w:rsidRDefault="000E2869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1线 日熔化量450t/d生产线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69" w:rsidRDefault="000E2869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通辽经济技术开发区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69" w:rsidRDefault="000E286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2014.10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69" w:rsidRDefault="000E286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69" w:rsidRDefault="000E286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2869" w:rsidRDefault="000E286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  <w:p w:rsidR="000E2869" w:rsidRDefault="000E286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0E2869" w:rsidTr="000E2869">
        <w:trPr>
          <w:trHeight w:val="540"/>
        </w:trPr>
        <w:tc>
          <w:tcPr>
            <w:tcW w:w="10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869" w:rsidRDefault="000E2869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69" w:rsidRDefault="000E2869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69" w:rsidRDefault="000E2869">
            <w:pPr>
              <w:widowControl/>
              <w:spacing w:before="0" w:beforeAutospacing="0" w:after="0" w:line="24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69" w:rsidRDefault="000E2869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2线 日熔化量 600t/d 生产线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69" w:rsidRDefault="000E2869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通辽经济技术开发区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69" w:rsidRDefault="000E286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2014.10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69" w:rsidRDefault="000E286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450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69" w:rsidRDefault="000E286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2869" w:rsidRDefault="000E2869">
            <w:pPr>
              <w:widowControl/>
              <w:spacing w:before="0" w:beforeAutospacing="0" w:after="0" w:line="240" w:lineRule="auto"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0E2869" w:rsidTr="000E2869">
        <w:trPr>
          <w:trHeight w:val="540"/>
        </w:trPr>
        <w:tc>
          <w:tcPr>
            <w:tcW w:w="10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E2869" w:rsidRDefault="000E2869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合    计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69" w:rsidRDefault="000E286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1650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69" w:rsidRDefault="000E2869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953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2869" w:rsidRDefault="000E2869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</w:tbl>
    <w:p w:rsidR="000E2869" w:rsidRDefault="000E2869" w:rsidP="000E2869">
      <w:pPr>
        <w:snapToGrid w:val="0"/>
        <w:spacing w:line="480" w:lineRule="auto"/>
        <w:rPr>
          <w:rFonts w:ascii="楷体" w:eastAsia="楷体" w:hAnsi="楷体"/>
          <w:kern w:val="0"/>
          <w:sz w:val="24"/>
          <w:szCs w:val="24"/>
        </w:rPr>
        <w:sectPr w:rsidR="000E2869" w:rsidSect="000E2869">
          <w:pgSz w:w="15840" w:h="12240" w:orient="landscape"/>
          <w:pgMar w:top="1800" w:right="1440" w:bottom="1800" w:left="1440" w:header="720" w:footer="720" w:gutter="0"/>
          <w:cols w:space="720"/>
          <w:docGrid w:linePitch="286"/>
        </w:sectPr>
      </w:pPr>
      <w:r>
        <w:rPr>
          <w:rFonts w:ascii="楷体" w:eastAsia="楷体" w:hAnsi="楷体" w:hint="eastAsia"/>
          <w:sz w:val="24"/>
          <w:szCs w:val="24"/>
        </w:rPr>
        <w:t>备注：</w:t>
      </w:r>
      <w:r>
        <w:rPr>
          <w:rFonts w:ascii="楷体" w:eastAsia="楷体" w:hAnsi="楷体" w:hint="eastAsia"/>
          <w:kern w:val="0"/>
          <w:sz w:val="24"/>
          <w:szCs w:val="24"/>
        </w:rPr>
        <w:t>包头晶牛玻璃有限责任公司230万重量箱（450T/D）产能指标已于2020年底出让至内蒙古玉晶科技有限公司。</w:t>
      </w:r>
    </w:p>
    <w:p w:rsidR="00827EAF" w:rsidRPr="000E2869" w:rsidRDefault="00827EAF"/>
    <w:sectPr w:rsidR="00827EAF" w:rsidRPr="000E2869" w:rsidSect="000E2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2869"/>
    <w:rsid w:val="000E2869"/>
    <w:rsid w:val="001E18AC"/>
    <w:rsid w:val="00283AAD"/>
    <w:rsid w:val="00326C8A"/>
    <w:rsid w:val="0075355B"/>
    <w:rsid w:val="007A6164"/>
    <w:rsid w:val="00827EAF"/>
    <w:rsid w:val="00931738"/>
    <w:rsid w:val="00E4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69"/>
    <w:pPr>
      <w:widowControl w:val="0"/>
      <w:spacing w:before="100" w:beforeAutospacing="1" w:after="160" w:line="256" w:lineRule="auto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2023-03-23T09:01:00Z</dcterms:created>
  <dcterms:modified xsi:type="dcterms:W3CDTF">2023-03-23T09:02:00Z</dcterms:modified>
</cp:coreProperties>
</file>