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年先进制造业集群和重点产业链</w:t>
      </w:r>
    </w:p>
    <w:p>
      <w:pPr>
        <w:spacing w:line="700" w:lineRule="exact"/>
        <w:jc w:val="center"/>
        <w:rPr>
          <w:rFonts w:ascii="方正小标宋简体" w:hAnsi="Times New Roman" w:eastAsia="宋体" w:cs="宋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技术改造</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投资补助资金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申报指南</w:t>
      </w:r>
    </w:p>
    <w:p>
      <w:pPr>
        <w:spacing w:line="360" w:lineRule="auto"/>
        <w:rPr>
          <w:rFonts w:ascii="Times New Roman" w:hAnsi="Times New Roman" w:eastAsia="宋体" w:cs="宋体"/>
          <w:color w:val="000000" w:themeColor="text1"/>
          <w:sz w:val="44"/>
          <w:szCs w:val="44"/>
          <w14:textFill>
            <w14:solidFill>
              <w14:schemeClr w14:val="tx1"/>
            </w14:solidFill>
          </w14:textFill>
        </w:rPr>
      </w:pPr>
      <w:r>
        <w:rPr>
          <w:rFonts w:ascii="Times New Roman" w:hAnsi="Times New Roman" w:eastAsia="宋体" w:cs="宋体"/>
          <w:color w:val="000000" w:themeColor="text1"/>
          <w:sz w:val="44"/>
          <w:szCs w:val="44"/>
          <w14:textFill>
            <w14:solidFill>
              <w14:schemeClr w14:val="tx1"/>
            </w14:solidFill>
          </w14:textFill>
        </w:rPr>
        <w:t xml:space="preserve"> </w:t>
      </w:r>
    </w:p>
    <w:p>
      <w:pPr>
        <w:spacing w:line="360" w:lineRule="auto"/>
        <w:ind w:firstLine="617" w:firstLineChars="193"/>
        <w:rPr>
          <w:rFonts w:ascii="Times New Roman" w:hAnsi="Times New Roman" w:eastAsia="黑体" w:cs="Times New Roman"/>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一、支持方向</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绿色农畜产品加工、现代装备制造、新型化工、新材料、生物医药五个先进制造业集群和新能源汽车制造、光伏装备制造、风电装备制造、现代煤化工、稀土、铝后加工和铜后加工、生物制药、石墨新材料八条产业链，以</w:t>
      </w:r>
      <w:r>
        <w:rPr>
          <w:rFonts w:hint="eastAsia" w:ascii="仿宋" w:hAnsi="仿宋" w:eastAsia="仿宋" w:cs="宋体"/>
          <w:color w:val="000000" w:themeColor="text1"/>
          <w:sz w:val="32"/>
          <w:szCs w:val="32"/>
          <w14:textFill>
            <w14:solidFill>
              <w14:schemeClr w14:val="tx1"/>
            </w14:solidFill>
          </w14:textFill>
        </w:rPr>
        <w:t>工艺设备更新、新产品开发</w:t>
      </w:r>
      <w:r>
        <w:rPr>
          <w:rFonts w:hint="eastAsia" w:ascii="仿宋" w:hAnsi="仿宋" w:eastAsia="仿宋" w:cs="宋体"/>
          <w:color w:val="000000" w:themeColor="text1"/>
          <w:sz w:val="32"/>
          <w:szCs w:val="32"/>
          <w:lang w:eastAsia="zh-CN"/>
          <w14:textFill>
            <w14:solidFill>
              <w14:schemeClr w14:val="tx1"/>
            </w14:solidFill>
          </w14:textFill>
        </w:rPr>
        <w:t>为重点的技术改造项目投资补助，不包括节能节水等绿色化改造和智能制造项目。</w:t>
      </w:r>
    </w:p>
    <w:p>
      <w:pPr>
        <w:spacing w:line="360" w:lineRule="auto"/>
        <w:ind w:firstLine="617" w:firstLineChars="193"/>
        <w:rPr>
          <w:rFonts w:ascii="Times New Roman" w:hAnsi="Times New Roman"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二、申报条件</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1.申报项目必须符合支持方向，符合国家和自治区产业政策。</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w:t>
      </w:r>
      <w:r>
        <w:rPr>
          <w:rFonts w:hint="eastAsia" w:ascii="仿宋" w:hAnsi="仿宋" w:eastAsia="仿宋" w:cs="宋体"/>
          <w:color w:val="000000" w:themeColor="text1"/>
          <w:sz w:val="32"/>
          <w:szCs w:val="32"/>
          <w:lang w:eastAsia="zh-CN"/>
          <w14:textFill>
            <w14:solidFill>
              <w14:schemeClr w14:val="tx1"/>
            </w14:solidFill>
          </w14:textFill>
        </w:rPr>
        <w:t>技术改造类项目</w:t>
      </w:r>
      <w:r>
        <w:rPr>
          <w:rFonts w:hint="eastAsia" w:ascii="仿宋" w:hAnsi="仿宋" w:eastAsia="仿宋" w:cs="宋体"/>
          <w:color w:val="000000" w:themeColor="text1"/>
          <w:sz w:val="32"/>
          <w:szCs w:val="32"/>
          <w14:textFill>
            <w14:solidFill>
              <w14:schemeClr w14:val="tx1"/>
            </w14:solidFill>
          </w14:textFill>
        </w:rPr>
        <w:t>核准（备案）</w:t>
      </w:r>
      <w:r>
        <w:rPr>
          <w:rFonts w:hint="eastAsia" w:ascii="仿宋" w:hAnsi="仿宋" w:eastAsia="仿宋" w:cs="宋体"/>
          <w:color w:val="000000" w:themeColor="text1"/>
          <w:sz w:val="32"/>
          <w:szCs w:val="32"/>
          <w:lang w:eastAsia="zh-CN"/>
          <w14:textFill>
            <w14:solidFill>
              <w14:schemeClr w14:val="tx1"/>
            </w14:solidFill>
          </w14:textFill>
        </w:rPr>
        <w:t>文件载明的</w:t>
      </w:r>
      <w:r>
        <w:rPr>
          <w:rFonts w:hint="eastAsia" w:ascii="仿宋" w:hAnsi="仿宋" w:eastAsia="仿宋" w:cs="宋体"/>
          <w:color w:val="000000" w:themeColor="text1"/>
          <w:sz w:val="32"/>
          <w:szCs w:val="32"/>
          <w14:textFill>
            <w14:solidFill>
              <w14:schemeClr w14:val="tx1"/>
            </w14:solidFill>
          </w14:textFill>
        </w:rPr>
        <w:t>投资</w:t>
      </w:r>
      <w:r>
        <w:rPr>
          <w:rFonts w:hint="eastAsia" w:ascii="仿宋" w:hAnsi="仿宋" w:eastAsia="仿宋" w:cs="宋体"/>
          <w:color w:val="000000" w:themeColor="text1"/>
          <w:sz w:val="32"/>
          <w:szCs w:val="32"/>
          <w:lang w:eastAsia="zh-CN"/>
          <w14:textFill>
            <w14:solidFill>
              <w14:schemeClr w14:val="tx1"/>
            </w14:solidFill>
          </w14:textFill>
        </w:rPr>
        <w:t>额</w:t>
      </w:r>
      <w:r>
        <w:rPr>
          <w:rFonts w:hint="eastAsia" w:ascii="仿宋" w:hAnsi="仿宋" w:eastAsia="仿宋" w:cs="宋体"/>
          <w:color w:val="000000" w:themeColor="text1"/>
          <w:sz w:val="32"/>
          <w:szCs w:val="32"/>
          <w14:textFill>
            <w14:solidFill>
              <w14:schemeClr w14:val="tx1"/>
            </w14:solidFill>
          </w14:textFill>
        </w:rPr>
        <w:t>2000万元以上，脱贫地区、革命老区</w:t>
      </w:r>
      <w:r>
        <w:rPr>
          <w:rFonts w:hint="eastAsia" w:ascii="仿宋" w:hAnsi="仿宋" w:eastAsia="仿宋" w:cs="宋体"/>
          <w:color w:val="000000" w:themeColor="text1"/>
          <w:sz w:val="32"/>
          <w:szCs w:val="32"/>
          <w:lang w:eastAsia="zh-CN"/>
          <w14:textFill>
            <w14:solidFill>
              <w14:schemeClr w14:val="tx1"/>
            </w14:solidFill>
          </w14:textFill>
        </w:rPr>
        <w:t>的</w:t>
      </w:r>
      <w:r>
        <w:rPr>
          <w:rFonts w:hint="eastAsia" w:ascii="仿宋" w:hAnsi="仿宋" w:eastAsia="仿宋" w:cs="宋体"/>
          <w:color w:val="000000" w:themeColor="text1"/>
          <w:sz w:val="32"/>
          <w:szCs w:val="32"/>
          <w14:textFill>
            <w14:solidFill>
              <w14:schemeClr w14:val="tx1"/>
            </w14:solidFill>
          </w14:textFill>
        </w:rPr>
        <w:t>项目投资</w:t>
      </w:r>
      <w:r>
        <w:rPr>
          <w:rFonts w:hint="eastAsia" w:ascii="仿宋" w:hAnsi="仿宋" w:eastAsia="仿宋" w:cs="宋体"/>
          <w:color w:val="000000" w:themeColor="text1"/>
          <w:sz w:val="32"/>
          <w:szCs w:val="32"/>
          <w:lang w:eastAsia="zh-CN"/>
          <w14:textFill>
            <w14:solidFill>
              <w14:schemeClr w14:val="tx1"/>
            </w14:solidFill>
          </w14:textFill>
        </w:rPr>
        <w:t>额</w:t>
      </w:r>
      <w:r>
        <w:rPr>
          <w:rFonts w:hint="eastAsia" w:ascii="仿宋" w:hAnsi="仿宋" w:eastAsia="仿宋" w:cs="宋体"/>
          <w:color w:val="000000" w:themeColor="text1"/>
          <w:sz w:val="32"/>
          <w:szCs w:val="32"/>
          <w14:textFill>
            <w14:solidFill>
              <w14:schemeClr w14:val="tx1"/>
            </w14:solidFill>
          </w14:textFill>
        </w:rPr>
        <w:t>1000万元以上。</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技术改造类</w:t>
      </w:r>
      <w:r>
        <w:rPr>
          <w:rFonts w:hint="eastAsia" w:ascii="仿宋" w:hAnsi="仿宋" w:eastAsia="仿宋" w:cs="宋体"/>
          <w:color w:val="000000" w:themeColor="text1"/>
          <w:sz w:val="32"/>
          <w:szCs w:val="32"/>
          <w14:textFill>
            <w14:solidFill>
              <w14:schemeClr w14:val="tx1"/>
            </w14:solidFill>
          </w14:textFill>
        </w:rPr>
        <w:t>项目核准（备案）文件、土地、节能、环评批复、安全评估等手续齐备</w:t>
      </w:r>
      <w:r>
        <w:rPr>
          <w:rFonts w:hint="eastAsia" w:ascii="仿宋" w:hAnsi="仿宋" w:eastAsia="仿宋" w:cs="宋体"/>
          <w:color w:val="000000" w:themeColor="text1"/>
          <w:sz w:val="32"/>
          <w:szCs w:val="32"/>
          <w:lang w:eastAsia="zh-CN"/>
          <w14:textFill>
            <w14:solidFill>
              <w14:schemeClr w14:val="tx1"/>
            </w14:solidFill>
          </w14:textFill>
        </w:rPr>
        <w:t>。无需办理相关手续的，需要依据政策规定作出说明。</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近三年未发生较大安全、环保和质量事故</w:t>
      </w:r>
      <w:r>
        <w:rPr>
          <w:rFonts w:hint="eastAsia" w:ascii="仿宋" w:hAnsi="仿宋" w:eastAsia="仿宋" w:cs="宋体"/>
          <w:color w:val="000000" w:themeColor="text1"/>
          <w:sz w:val="32"/>
          <w:szCs w:val="32"/>
          <w:lang w:eastAsia="zh-CN"/>
          <w14:textFill>
            <w14:solidFill>
              <w14:schemeClr w14:val="tx1"/>
            </w14:solidFill>
          </w14:textFill>
        </w:rPr>
        <w:t>承诺书</w:t>
      </w:r>
      <w:r>
        <w:rPr>
          <w:rFonts w:hint="eastAsia" w:ascii="仿宋" w:hAnsi="仿宋" w:eastAsia="仿宋" w:cs="宋体"/>
          <w:color w:val="000000" w:themeColor="text1"/>
          <w:sz w:val="32"/>
          <w:szCs w:val="32"/>
          <w14:textFill>
            <w14:solidFill>
              <w14:schemeClr w14:val="tx1"/>
            </w14:solidFill>
          </w14:textFill>
        </w:rPr>
        <w:t>。</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无失信行为，未修复失信记录的企业除外（以“信用中国”、“信用内蒙古”网站查询信息为准）。</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6.同一法人单位的同一项目已通过其他渠道获得财政资金支持的不得重复申报；同一法人单位的同一项目已申报其他领域资金支持的不得重复申报。</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14:textFill>
            <w14:solidFill>
              <w14:schemeClr w14:val="tx1"/>
            </w14:solidFill>
          </w14:textFill>
        </w:rPr>
        <w:t>承诺书。</w:t>
      </w:r>
    </w:p>
    <w:p>
      <w:pPr>
        <w:spacing w:line="360" w:lineRule="auto"/>
        <w:ind w:firstLine="617" w:firstLineChars="193"/>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三、申报材料</w:t>
      </w:r>
    </w:p>
    <w:p>
      <w:pPr>
        <w:spacing w:line="360" w:lineRule="auto"/>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22"/>
          <w14:textFill>
            <w14:solidFill>
              <w14:schemeClr w14:val="tx1"/>
            </w14:solidFill>
          </w14:textFill>
        </w:rPr>
        <w:t>1.项目所在旗县（市区）、盟市工信和财政部门联合上报的申请文件；</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年先进制造业集群和重点产业链技术改造项目投资补助</w:t>
      </w:r>
      <w:r>
        <w:rPr>
          <w:rFonts w:hint="eastAsia" w:ascii="仿宋" w:hAnsi="仿宋" w:eastAsia="仿宋" w:cs="宋体"/>
          <w:color w:val="000000" w:themeColor="text1"/>
          <w:sz w:val="32"/>
          <w:szCs w:val="32"/>
          <w:lang w:eastAsia="zh-CN"/>
          <w14:textFill>
            <w14:solidFill>
              <w14:schemeClr w14:val="tx1"/>
            </w14:solidFill>
          </w14:textFill>
        </w:rPr>
        <w:t>资金</w:t>
      </w:r>
      <w:r>
        <w:rPr>
          <w:rFonts w:hint="eastAsia" w:ascii="仿宋" w:hAnsi="仿宋" w:eastAsia="仿宋" w:cs="宋体"/>
          <w:color w:val="000000" w:themeColor="text1"/>
          <w:sz w:val="32"/>
          <w:szCs w:val="32"/>
          <w14:textFill>
            <w14:solidFill>
              <w14:schemeClr w14:val="tx1"/>
            </w14:solidFill>
          </w14:textFill>
        </w:rPr>
        <w:t>推荐表</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年先进制造业集群和重点产业链技术改造项目投资补助</w:t>
      </w:r>
      <w:r>
        <w:rPr>
          <w:rFonts w:hint="eastAsia" w:ascii="仿宋" w:hAnsi="仿宋" w:eastAsia="仿宋" w:cs="宋体"/>
          <w:color w:val="000000" w:themeColor="text1"/>
          <w:sz w:val="32"/>
          <w:szCs w:val="32"/>
          <w:lang w:eastAsia="zh-CN"/>
          <w14:textFill>
            <w14:solidFill>
              <w14:schemeClr w14:val="tx1"/>
            </w14:solidFill>
          </w14:textFill>
        </w:rPr>
        <w:t>资金</w:t>
      </w:r>
      <w:r>
        <w:rPr>
          <w:rFonts w:hint="eastAsia" w:ascii="仿宋" w:hAnsi="仿宋" w:eastAsia="仿宋" w:cs="宋体"/>
          <w:color w:val="000000" w:themeColor="text1"/>
          <w:sz w:val="32"/>
          <w:szCs w:val="32"/>
          <w14:textFill>
            <w14:solidFill>
              <w14:schemeClr w14:val="tx1"/>
            </w14:solidFill>
          </w14:textFill>
        </w:rPr>
        <w:t>申请报告</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黑体" w:hAnsi="Arial"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四</w:t>
      </w:r>
      <w:r>
        <w:rPr>
          <w:rFonts w:hint="eastAsia" w:ascii="黑体" w:hAnsi="黑体" w:eastAsia="黑体" w:cs="宋体"/>
          <w:b w:val="0"/>
          <w:bCs w:val="0"/>
          <w:color w:val="000000" w:themeColor="text1"/>
          <w:sz w:val="32"/>
          <w:szCs w:val="32"/>
          <w14:textFill>
            <w14:solidFill>
              <w14:schemeClr w14:val="tx1"/>
            </w14:solidFill>
          </w14:textFill>
        </w:rPr>
        <w:t>、其</w:t>
      </w:r>
      <w:r>
        <w:rPr>
          <w:rFonts w:hint="eastAsia" w:ascii="黑体" w:hAnsi="黑体" w:eastAsia="黑体" w:cs="宋体"/>
          <w:b w:val="0"/>
          <w:bCs w:val="0"/>
          <w:color w:val="000000" w:themeColor="text1"/>
          <w:sz w:val="32"/>
          <w:szCs w:val="32"/>
          <w:lang w:eastAsia="zh-CN"/>
          <w14:textFill>
            <w14:solidFill>
              <w14:schemeClr w14:val="tx1"/>
            </w14:solidFill>
          </w14:textFill>
        </w:rPr>
        <w:t>他</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申报</w:t>
      </w:r>
      <w:r>
        <w:rPr>
          <w:rFonts w:hint="eastAsia" w:ascii="仿宋" w:hAnsi="仿宋" w:eastAsia="仿宋" w:cs="宋体"/>
          <w:color w:val="000000" w:themeColor="text1"/>
          <w:sz w:val="32"/>
          <w:szCs w:val="32"/>
          <w14:textFill>
            <w14:solidFill>
              <w14:schemeClr w14:val="tx1"/>
            </w14:solidFill>
          </w14:textFill>
        </w:rPr>
        <w:t>材料正反面印刷，</w:t>
      </w:r>
      <w:r>
        <w:rPr>
          <w:rFonts w:hint="eastAsia" w:ascii="仿宋" w:hAnsi="仿宋" w:eastAsia="仿宋" w:cs="宋体"/>
          <w:color w:val="000000" w:themeColor="text1"/>
          <w:sz w:val="32"/>
          <w:szCs w:val="32"/>
          <w:lang w:eastAsia="zh-CN"/>
          <w14:textFill>
            <w14:solidFill>
              <w14:schemeClr w14:val="tx1"/>
            </w14:solidFill>
          </w14:textFill>
        </w:rPr>
        <w:t>字迹、印章清楚，</w:t>
      </w:r>
      <w:r>
        <w:rPr>
          <w:rFonts w:hint="eastAsia" w:ascii="仿宋" w:hAnsi="仿宋" w:eastAsia="仿宋" w:cs="宋体"/>
          <w:color w:val="000000" w:themeColor="text1"/>
          <w:sz w:val="32"/>
          <w:szCs w:val="32"/>
          <w14:textFill>
            <w14:solidFill>
              <w14:schemeClr w14:val="tx1"/>
            </w14:solidFill>
          </w14:textFill>
        </w:rPr>
        <w:t>装订成册，报告封面侧边（书脊）处标明申报单位及项目名称</w:t>
      </w:r>
      <w:r>
        <w:rPr>
          <w:rFonts w:hint="eastAsia" w:ascii="仿宋" w:hAnsi="仿宋" w:eastAsia="仿宋" w:cs="宋体"/>
          <w:color w:val="000000" w:themeColor="text1"/>
          <w:sz w:val="32"/>
          <w:szCs w:val="32"/>
          <w:lang w:eastAsia="zh-CN"/>
          <w14:textFill>
            <w14:solidFill>
              <w14:schemeClr w14:val="tx1"/>
            </w14:solidFill>
          </w14:textFill>
        </w:rPr>
        <w:t>。</w:t>
      </w:r>
    </w:p>
    <w:p>
      <w:pPr>
        <w:widowControl w:val="0"/>
        <w:jc w:val="both"/>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left="2398" w:leftChars="304" w:hanging="1760" w:hangingChars="5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sectPr>
          <w:footerReference r:id="rId3" w:type="default"/>
          <w:pgSz w:w="11906" w:h="16838"/>
          <w:pgMar w:top="1440" w:right="1797" w:bottom="1440" w:left="1797" w:header="720" w:footer="720"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2022年先进制造业集群和重点产业链技术改造项目投资补助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推荐表</w:t>
      </w:r>
    </w:p>
    <w:tbl>
      <w:tblPr>
        <w:tblStyle w:val="4"/>
        <w:tblW w:w="14025" w:type="dxa"/>
        <w:jc w:val="center"/>
        <w:tblLayout w:type="fixed"/>
        <w:tblCellMar>
          <w:top w:w="0" w:type="dxa"/>
          <w:left w:w="108" w:type="dxa"/>
          <w:bottom w:w="0" w:type="dxa"/>
          <w:right w:w="108" w:type="dxa"/>
        </w:tblCellMar>
      </w:tblPr>
      <w:tblGrid>
        <w:gridCol w:w="1000"/>
        <w:gridCol w:w="1549"/>
        <w:gridCol w:w="1395"/>
        <w:gridCol w:w="2744"/>
        <w:gridCol w:w="1730"/>
        <w:gridCol w:w="1084"/>
        <w:gridCol w:w="1655"/>
        <w:gridCol w:w="1434"/>
        <w:gridCol w:w="1434"/>
      </w:tblGrid>
      <w:tr>
        <w:tblPrEx>
          <w:tblCellMar>
            <w:top w:w="0" w:type="dxa"/>
            <w:left w:w="108" w:type="dxa"/>
            <w:bottom w:w="0" w:type="dxa"/>
            <w:right w:w="108" w:type="dxa"/>
          </w:tblCellMar>
        </w:tblPrEx>
        <w:trPr>
          <w:trHeight w:val="784"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549"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项目单位及</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39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项目实施起止时间</w:t>
            </w:r>
          </w:p>
        </w:tc>
        <w:tc>
          <w:tcPr>
            <w:tcW w:w="274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项目主要内容</w:t>
            </w:r>
          </w:p>
        </w:tc>
        <w:tc>
          <w:tcPr>
            <w:tcW w:w="1730"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项目地址</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（具体到旗县区、园区）</w:t>
            </w:r>
          </w:p>
        </w:tc>
        <w:tc>
          <w:tcPr>
            <w:tcW w:w="108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总投资</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（万元）</w:t>
            </w:r>
          </w:p>
        </w:tc>
        <w:tc>
          <w:tcPr>
            <w:tcW w:w="165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b/>
                <w:color w:val="000000" w:themeColor="text1"/>
                <w:kern w:val="0"/>
                <w:sz w:val="24"/>
                <w:szCs w:val="22"/>
                <w:lang w:val="en-US" w:eastAsia="zh-CN" w:bidi="ar-SA"/>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2022年度</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实际完成固定资产投资（万元）</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联系人及联系方式</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是否</w:t>
            </w:r>
            <w:r>
              <w:rPr>
                <w:rFonts w:hint="eastAsia" w:ascii="宋体" w:hAnsi="宋体" w:eastAsia="宋体" w:cs="宋体"/>
                <w:b/>
                <w:bCs/>
                <w:color w:val="000000" w:themeColor="text1"/>
                <w:kern w:val="0"/>
                <w:sz w:val="24"/>
                <w:szCs w:val="24"/>
                <w14:textFill>
                  <w14:solidFill>
                    <w14:schemeClr w14:val="tx1"/>
                  </w14:solidFill>
                </w14:textFill>
              </w:rPr>
              <w:t>位于脱贫地区、革命老区</w:t>
            </w: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2"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bl>
    <w:p>
      <w:pPr>
        <w:widowControl/>
        <w:jc w:val="left"/>
        <w:rPr>
          <w:rFonts w:hint="eastAsia" w:ascii="黑体" w:hAnsi="华文中宋" w:eastAsia="黑体" w:cs="华文中宋"/>
          <w:color w:val="000000" w:themeColor="text1"/>
          <w:sz w:val="28"/>
          <w:szCs w:val="28"/>
          <w:lang w:eastAsia="zh-CN"/>
          <w14:textFill>
            <w14:solidFill>
              <w14:schemeClr w14:val="tx1"/>
            </w14:solidFill>
          </w14:textFill>
        </w:rPr>
        <w:sectPr>
          <w:pgSz w:w="16838" w:h="11906" w:orient="landscape"/>
          <w:pgMar w:top="1797" w:right="1440" w:bottom="1797" w:left="1440" w:header="720" w:footer="720" w:gutter="0"/>
          <w:pgNumType w:fmt="decimal"/>
          <w:cols w:space="720" w:num="1"/>
          <w:docGrid w:type="lines" w:linePitch="312" w:charSpace="0"/>
        </w:sectPr>
      </w:pPr>
      <w:r>
        <w:rPr>
          <w:rFonts w:hint="eastAsia" w:ascii="黑体" w:hAnsi="华文中宋" w:eastAsia="黑体" w:cs="华文中宋"/>
          <w:color w:val="000000" w:themeColor="text1"/>
          <w:sz w:val="28"/>
          <w:szCs w:val="28"/>
          <w:lang w:eastAsia="zh-CN"/>
          <w14:textFill>
            <w14:solidFill>
              <w14:schemeClr w14:val="tx1"/>
            </w14:solidFill>
          </w14:textFill>
        </w:rPr>
        <w:t>注：此表由盟市工信局填报</w:t>
      </w:r>
    </w:p>
    <w:p>
      <w:pPr>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b/>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年先进制造业集群和重点产业链技术</w:t>
      </w:r>
    </w:p>
    <w:p>
      <w:pPr>
        <w:jc w:val="center"/>
        <w:rPr>
          <w:rFonts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改造项目投资补助资金申请报告</w:t>
      </w:r>
      <w:r>
        <w:rPr>
          <w:rFonts w:hint="eastAsia" w:ascii="宋体" w:hAnsi="宋体" w:eastAsia="宋体" w:cs="宋体"/>
          <w:b/>
          <w:bCs/>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项目名称：</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项目单位：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（盖章）</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所属行业：</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推荐单位：</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仿宋_GB2312" w:eastAsia="黑体" w:cs="仿宋_GB2312"/>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填报时间：</w:t>
      </w:r>
      <w:r>
        <w:rPr>
          <w:rFonts w:hint="eastAsia" w:ascii="黑体" w:hAnsi="仿宋_GB2312" w:eastAsia="黑体" w:cs="仿宋_GB2312"/>
          <w:color w:val="000000" w:themeColor="text1"/>
          <w:sz w:val="32"/>
          <w:szCs w:val="32"/>
          <w:u w:val="single"/>
          <w14:textFill>
            <w14:solidFill>
              <w14:schemeClr w14:val="tx1"/>
            </w14:solidFill>
          </w14:textFill>
        </w:rPr>
        <w:t xml:space="preserve">                      </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widowControl/>
        <w:jc w:val="left"/>
        <w:rPr>
          <w:rFonts w:ascii="方正小标宋简体" w:hAnsi="宋体" w:cs="宋体"/>
          <w:color w:val="000000" w:themeColor="text1"/>
          <w:sz w:val="36"/>
          <w:szCs w:val="36"/>
          <w14:textFill>
            <w14:solidFill>
              <w14:schemeClr w14:val="tx1"/>
            </w14:solidFill>
          </w14:textFill>
        </w:rPr>
        <w:sectPr>
          <w:pgSz w:w="11906" w:h="16838"/>
          <w:pgMar w:top="2098" w:right="1474" w:bottom="1984" w:left="1587" w:header="720" w:footer="720" w:gutter="0"/>
          <w:pgNumType w:fmt="decimal"/>
          <w:cols w:space="720" w:num="1"/>
          <w:docGrid w:type="lines" w:linePitch="318" w:charSpace="0"/>
        </w:sect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年先进制造业集群和重点产业链</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资金申请</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表</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tbl>
      <w:tblPr>
        <w:tblStyle w:val="4"/>
        <w:tblW w:w="8386" w:type="dxa"/>
        <w:jc w:val="center"/>
        <w:tblLayout w:type="fixed"/>
        <w:tblCellMar>
          <w:top w:w="0" w:type="dxa"/>
          <w:left w:w="108" w:type="dxa"/>
          <w:bottom w:w="0" w:type="dxa"/>
          <w:right w:w="108" w:type="dxa"/>
        </w:tblCellMar>
      </w:tblPr>
      <w:tblGrid>
        <w:gridCol w:w="1645"/>
        <w:gridCol w:w="1038"/>
        <w:gridCol w:w="9"/>
        <w:gridCol w:w="1535"/>
        <w:gridCol w:w="75"/>
        <w:gridCol w:w="1260"/>
        <w:gridCol w:w="1551"/>
        <w:gridCol w:w="1273"/>
      </w:tblGrid>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单位名称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单位性质</w:t>
            </w:r>
          </w:p>
        </w:tc>
        <w:tc>
          <w:tcPr>
            <w:tcW w:w="1260"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成立时间</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单位地址</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其中：工程技术人员总数</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信用等级</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w:t>
            </w:r>
          </w:p>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（万元）</w:t>
            </w:r>
          </w:p>
        </w:tc>
        <w:tc>
          <w:tcPr>
            <w:tcW w:w="1038" w:type="dxa"/>
            <w:tcBorders>
              <w:top w:val="single" w:color="auto" w:sz="6" w:space="0"/>
              <w:left w:val="nil"/>
              <w:bottom w:val="single" w:color="auto" w:sz="6" w:space="0"/>
              <w:right w:val="single" w:color="auto" w:sz="4"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20</w:t>
            </w:r>
            <w:r>
              <w:rPr>
                <w:rFonts w:hint="eastAsia" w:ascii="宋体" w:hAnsi="宋体" w:eastAsia="宋体" w:cs="宋体"/>
                <w:b w:val="0"/>
                <w:bCs w:val="0"/>
                <w:color w:val="000000" w:themeColor="text1"/>
                <w:szCs w:val="21"/>
                <w:lang w:val="en-US" w:eastAsia="zh-CN"/>
                <w14:textFill>
                  <w14:solidFill>
                    <w14:schemeClr w14:val="tx1"/>
                  </w14:solidFill>
                </w14:textFill>
              </w:rPr>
              <w:t>22</w:t>
            </w:r>
            <w:r>
              <w:rPr>
                <w:rFonts w:hint="eastAsia" w:ascii="宋体" w:hAnsi="宋体" w:eastAsia="宋体" w:cs="宋体"/>
                <w:b w:val="0"/>
                <w:bCs w:val="0"/>
                <w:color w:val="000000" w:themeColor="text1"/>
                <w:szCs w:val="21"/>
                <w14:textFill>
                  <w14:solidFill>
                    <w14:schemeClr w14:val="tx1"/>
                  </w14:solidFill>
                </w14:textFill>
              </w:rPr>
              <w:t>年营业收入（万元）</w:t>
            </w:r>
          </w:p>
        </w:tc>
        <w:tc>
          <w:tcPr>
            <w:tcW w:w="1260"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2022</w:t>
            </w:r>
            <w:r>
              <w:rPr>
                <w:rFonts w:hint="eastAsia" w:ascii="宋体" w:hAnsi="宋体" w:eastAsia="宋体" w:cs="宋体"/>
                <w:b w:val="0"/>
                <w:bCs w:val="0"/>
                <w:color w:val="000000" w:themeColor="text1"/>
                <w:szCs w:val="21"/>
                <w14:textFill>
                  <w14:solidFill>
                    <w14:schemeClr w14:val="tx1"/>
                  </w14:solidFill>
                </w14:textFill>
              </w:rPr>
              <w:t>年利润（万元）</w:t>
            </w:r>
          </w:p>
        </w:tc>
        <w:tc>
          <w:tcPr>
            <w:tcW w:w="1273"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（一）项目基本情况</w:t>
            </w: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项目实施</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起止时间</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tc>
        <w:tc>
          <w:tcPr>
            <w:tcW w:w="12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是否位于脱贫地区、革命老区</w:t>
            </w:r>
          </w:p>
        </w:tc>
        <w:tc>
          <w:tcPr>
            <w:tcW w:w="1273" w:type="dxa"/>
            <w:vMerge w:val="restart"/>
            <w:tcBorders>
              <w:top w:val="single" w:color="auto" w:sz="4" w:space="0"/>
              <w:left w:val="nil"/>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总投资（万元）</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2022年度实际完成</w:t>
            </w:r>
            <w:r>
              <w:rPr>
                <w:rFonts w:hint="eastAsia" w:ascii="宋体" w:hAnsi="宋体" w:eastAsia="宋体" w:cs="宋体"/>
                <w:b w:val="0"/>
                <w:bCs w:val="0"/>
                <w:color w:val="000000" w:themeColor="text1"/>
                <w:kern w:val="0"/>
                <w:szCs w:val="21"/>
                <w14:textFill>
                  <w14:solidFill>
                    <w14:schemeClr w14:val="tx1"/>
                  </w14:solidFill>
                </w14:textFill>
              </w:rPr>
              <w:t>固定资产投资（万元）</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p>
        </w:tc>
        <w:tc>
          <w:tcPr>
            <w:tcW w:w="1273"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385"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二</w:t>
            </w: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项目简介 </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本栏填报项目的主要内容、技术路径，</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1476"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（三）资金用途</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所获资金应当用于该项目关键设备购置、创新能力建设、智能化和绿色化转型升级等高质量发展方面，不得用于原材料采购、工资支出、偿还债务等与高质量发展无关方面，具体用途由企业根据实际情况在本栏填报。</w:t>
            </w:r>
          </w:p>
        </w:tc>
      </w:tr>
      <w:tr>
        <w:tblPrEx>
          <w:tblCellMar>
            <w:top w:w="0" w:type="dxa"/>
            <w:left w:w="108" w:type="dxa"/>
            <w:bottom w:w="0" w:type="dxa"/>
            <w:right w:w="108" w:type="dxa"/>
          </w:tblCellMar>
        </w:tblPrEx>
        <w:trPr>
          <w:trHeight w:val="2127"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numPr>
                <w:ilvl w:val="0"/>
                <w:numId w:val="0"/>
              </w:numPr>
              <w:ind w:firstLine="630" w:firstLineChars="300"/>
              <w:rPr>
                <w:rFonts w:hint="eastAsia" w:ascii="宋体" w:hAnsi="宋体" w:eastAsia="宋体" w:cs="宋体"/>
                <w:b w:val="0"/>
                <w:bCs w:val="0"/>
                <w:color w:val="000000" w:themeColor="text1"/>
                <w:szCs w:val="21"/>
                <w14:textFill>
                  <w14:solidFill>
                    <w14:schemeClr w14:val="tx1"/>
                  </w14:solidFill>
                </w14:textFill>
              </w:rPr>
            </w:pPr>
          </w:p>
          <w:p>
            <w:pPr>
              <w:numPr>
                <w:ilvl w:val="0"/>
                <w:numId w:val="0"/>
              </w:numPr>
              <w:ind w:firstLine="840" w:firstLineChars="4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jc w:val="left"/>
              <w:rPr>
                <w:rFonts w:ascii="宋体" w:hAnsi="宋体" w:eastAsia="宋体" w:cs="宋体"/>
                <w:b w:val="0"/>
                <w:bCs w:val="0"/>
                <w:color w:val="000000" w:themeColor="text1"/>
                <w:szCs w:val="21"/>
                <w14:textFill>
                  <w14:solidFill>
                    <w14:schemeClr w14:val="tx1"/>
                  </w14:solidFill>
                </w14:textFill>
              </w:rPr>
            </w:pPr>
          </w:p>
          <w:p>
            <w:pPr>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widowControl w:val="0"/>
              <w:ind w:firstLine="4830" w:firstLineChars="2300"/>
              <w:jc w:val="both"/>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旗县区工业和信息化部（盖章）</w:t>
            </w:r>
          </w:p>
          <w:p>
            <w:pPr>
              <w:ind w:firstLine="5460" w:firstLineChars="2600"/>
              <w:jc w:val="left"/>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23年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bl>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年先进制造业集群和重点产业链</w:t>
      </w: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技术改造项目投资补助</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申请报告编制要点</w:t>
      </w:r>
    </w:p>
    <w:p>
      <w:pPr>
        <w:widowControl w:val="0"/>
        <w:jc w:val="both"/>
        <w:rPr>
          <w:rFonts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一</w:t>
      </w:r>
      <w:r>
        <w:rPr>
          <w:rFonts w:hint="eastAsia" w:ascii="黑体" w:hAnsi="黑体" w:eastAsia="黑体" w:cs="宋体"/>
          <w:color w:val="000000" w:themeColor="text1"/>
          <w:sz w:val="32"/>
          <w:szCs w:val="32"/>
          <w14:textFill>
            <w14:solidFill>
              <w14:schemeClr w14:val="tx1"/>
            </w14:solidFill>
          </w14:textFill>
        </w:rPr>
        <w:t>、项目单位的基本情况</w:t>
      </w:r>
    </w:p>
    <w:p>
      <w:pPr>
        <w:spacing w:line="360" w:lineRule="auto"/>
        <w:ind w:firstLine="627" w:firstLineChars="19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项目法人、所有制性质、主营业务、近三年来的销售收入、利润、税金、固定资产、资产负债率、银行信用等级、装备水平，产品生产、销售情况及在行业中地位情况等。</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二</w:t>
      </w:r>
      <w:r>
        <w:rPr>
          <w:rFonts w:hint="eastAsia" w:ascii="黑体" w:hAnsi="黑体" w:eastAsia="黑体" w:cs="宋体"/>
          <w:color w:val="000000" w:themeColor="text1"/>
          <w:sz w:val="32"/>
          <w:szCs w:val="32"/>
          <w14:textFill>
            <w14:solidFill>
              <w14:schemeClr w14:val="tx1"/>
            </w14:solidFill>
          </w14:textFill>
        </w:rPr>
        <w:t>、项目建设内容</w:t>
      </w:r>
      <w:r>
        <w:rPr>
          <w:rFonts w:hint="eastAsia" w:ascii="黑体" w:hAnsi="黑体" w:eastAsia="黑体" w:cs="宋体"/>
          <w:color w:val="000000" w:themeColor="text1"/>
          <w:sz w:val="32"/>
          <w:szCs w:val="32"/>
          <w:lang w:eastAsia="zh-CN"/>
          <w14:textFill>
            <w14:solidFill>
              <w14:schemeClr w14:val="tx1"/>
            </w14:solidFill>
          </w14:textFill>
        </w:rPr>
        <w:t>及</w:t>
      </w:r>
      <w:r>
        <w:rPr>
          <w:rFonts w:hint="eastAsia" w:ascii="黑体" w:hAnsi="黑体" w:eastAsia="黑体" w:cs="宋体"/>
          <w:color w:val="000000" w:themeColor="text1"/>
          <w:sz w:val="32"/>
          <w:szCs w:val="32"/>
          <w14:textFill>
            <w14:solidFill>
              <w14:schemeClr w14:val="tx1"/>
            </w14:solidFill>
          </w14:textFill>
        </w:rPr>
        <w:t>竣工后生产情况</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项目</w:t>
      </w:r>
      <w:r>
        <w:rPr>
          <w:rFonts w:hint="eastAsia" w:ascii="仿宋" w:hAnsi="仿宋" w:eastAsia="仿宋" w:cs="宋体"/>
          <w:color w:val="000000" w:themeColor="text1"/>
          <w:sz w:val="32"/>
          <w:szCs w:val="32"/>
          <w:lang w:eastAsia="zh-CN"/>
          <w14:textFill>
            <w14:solidFill>
              <w14:schemeClr w14:val="tx1"/>
            </w14:solidFill>
          </w14:textFill>
        </w:rPr>
        <w:t>实施起止</w:t>
      </w:r>
      <w:r>
        <w:rPr>
          <w:rFonts w:hint="eastAsia" w:ascii="仿宋" w:hAnsi="仿宋" w:eastAsia="仿宋" w:cs="宋体"/>
          <w:color w:val="000000" w:themeColor="text1"/>
          <w:sz w:val="32"/>
          <w:szCs w:val="32"/>
          <w14:textFill>
            <w14:solidFill>
              <w14:schemeClr w14:val="tx1"/>
            </w14:solidFill>
          </w14:textFill>
        </w:rPr>
        <w:t>时间、主要建设内容、规模，技术水平、装备水平、重点设备用途、产品工艺，采用的工艺技术路线与技术特点等</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2.改造后</w:t>
      </w:r>
      <w:r>
        <w:rPr>
          <w:rFonts w:hint="eastAsia" w:ascii="仿宋" w:hAnsi="仿宋" w:eastAsia="仿宋" w:cs="宋体"/>
          <w:color w:val="000000" w:themeColor="text1"/>
          <w:sz w:val="32"/>
          <w:szCs w:val="32"/>
          <w14:textFill>
            <w14:solidFill>
              <w14:schemeClr w14:val="tx1"/>
            </w14:solidFill>
          </w14:textFill>
        </w:rPr>
        <w:t>与技改前主要经济技术指标进行比较说明</w:t>
      </w:r>
      <w:r>
        <w:rPr>
          <w:rFonts w:hint="eastAsia" w:ascii="仿宋" w:hAnsi="仿宋" w:eastAsia="仿宋" w:cs="宋体"/>
          <w:color w:val="000000" w:themeColor="text1"/>
          <w:sz w:val="32"/>
          <w:szCs w:val="32"/>
          <w:lang w:eastAsia="zh-CN"/>
          <w14:textFill>
            <w14:solidFill>
              <w14:schemeClr w14:val="tx1"/>
            </w14:solidFill>
          </w14:textFill>
        </w:rPr>
        <w:t>，需</w:t>
      </w:r>
      <w:r>
        <w:rPr>
          <w:rFonts w:hint="eastAsia" w:ascii="仿宋" w:hAnsi="仿宋" w:eastAsia="仿宋" w:cs="宋体"/>
          <w:color w:val="000000" w:themeColor="text1"/>
          <w:sz w:val="32"/>
          <w:szCs w:val="32"/>
          <w14:textFill>
            <w14:solidFill>
              <w14:schemeClr w14:val="tx1"/>
            </w14:solidFill>
          </w14:textFill>
        </w:rPr>
        <w:t>包括</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主要工艺、技术和装备升级情况，主要产品产能产值预期变化情况。</w:t>
      </w: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 xml:space="preserve">    3.补助资金用途（用于关键设备购置、创新能力建设、智能化和绿色化转型升级等高质量发展方面，不得用于原材料采购、工资支出、偿还债务等与高质量发展无关方面）。</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三</w:t>
      </w:r>
      <w:r>
        <w:rPr>
          <w:rFonts w:hint="eastAsia" w:ascii="黑体" w:hAnsi="黑体" w:eastAsia="黑体" w:cs="宋体"/>
          <w:color w:val="000000" w:themeColor="text1"/>
          <w:sz w:val="32"/>
          <w:szCs w:val="32"/>
          <w14:textFill>
            <w14:solidFill>
              <w14:schemeClr w14:val="tx1"/>
            </w14:solidFill>
          </w14:textFill>
        </w:rPr>
        <w:t>、附件（复印件加盖本单位公章）</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1.企业营业执照副本、生产许可证</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生产批文</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2.技术改造类项目核准（备案）文件、土地、节能、环评批复、安全评估等手续齐备。无需办理相关手续的，需要依据政策规定作出说明</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能够反映</w:t>
      </w:r>
      <w:r>
        <w:rPr>
          <w:rFonts w:hint="eastAsia" w:ascii="仿宋" w:hAnsi="仿宋" w:eastAsia="仿宋" w:cs="宋体"/>
          <w:color w:val="000000" w:themeColor="text1"/>
          <w:sz w:val="32"/>
          <w:szCs w:val="32"/>
          <w:lang w:val="en-US" w:eastAsia="zh-CN"/>
          <w14:textFill>
            <w14:solidFill>
              <w14:schemeClr w14:val="tx1"/>
            </w14:solidFill>
          </w14:textFill>
        </w:rPr>
        <w:t>2022</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eastAsia="zh-CN"/>
          <w14:textFill>
            <w14:solidFill>
              <w14:schemeClr w14:val="tx1"/>
            </w14:solidFill>
          </w14:textFill>
        </w:rPr>
        <w:t>度申报项目实际完成固定资产投资的资料，包括但不限于固定资产明细账、固定资产财务记账凭证、设备购置明细</w:t>
      </w:r>
      <w:r>
        <w:rPr>
          <w:rFonts w:hint="eastAsia" w:ascii="仿宋" w:hAnsi="仿宋" w:eastAsia="仿宋" w:cs="宋体"/>
          <w:color w:val="000000" w:themeColor="text1"/>
          <w:sz w:val="32"/>
          <w:szCs w:val="32"/>
          <w14:textFill>
            <w14:solidFill>
              <w14:schemeClr w14:val="tx1"/>
            </w14:solidFill>
          </w14:textFill>
        </w:rPr>
        <w:t>（设备名称、规格型号、数量</w:t>
      </w:r>
      <w:r>
        <w:rPr>
          <w:rFonts w:hint="eastAsia" w:ascii="仿宋" w:hAnsi="仿宋" w:eastAsia="仿宋" w:cs="宋体"/>
          <w:color w:val="000000" w:themeColor="text1"/>
          <w:sz w:val="32"/>
          <w:szCs w:val="32"/>
          <w:lang w:eastAsia="zh-CN"/>
          <w14:textFill>
            <w14:solidFill>
              <w14:schemeClr w14:val="tx1"/>
            </w14:solidFill>
          </w14:textFill>
        </w:rPr>
        <w:t>、价格、采购合同、银行付款记录、发票</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等；</w:t>
      </w:r>
    </w:p>
    <w:p>
      <w:pPr>
        <w:ind w:firstLine="640" w:firstLineChars="200"/>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4.投资额确认书；</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lang w:val="en-US" w:eastAsia="zh-CN"/>
          <w14:textFill>
            <w14:solidFill>
              <w14:schemeClr w14:val="tx1"/>
            </w14:solidFill>
          </w14:textFill>
        </w:rPr>
        <w:t>承诺书</w:t>
      </w:r>
      <w:r>
        <w:rPr>
          <w:rFonts w:hint="eastAsia" w:ascii="仿宋" w:hAnsi="仿宋" w:eastAsia="仿宋" w:cs="宋体"/>
          <w:color w:val="000000" w:themeColor="text1"/>
          <w:sz w:val="32"/>
          <w:szCs w:val="32"/>
          <w14:textFill>
            <w14:solidFill>
              <w14:schemeClr w14:val="tx1"/>
            </w14:solidFill>
          </w14:textFill>
        </w:rPr>
        <w:t>。</w:t>
      </w: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t>投资额确认书</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XXX项目于  年  月，由XXX（核准备案机关名称）予以核准（备案），文号/项目核准备案代码为XXX。核准备案文件明确该项目投资额XXX万元。截至</w:t>
      </w:r>
      <w:bookmarkStart w:id="0" w:name="_GoBack"/>
      <w:bookmarkEnd w:id="0"/>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2022年底该项目累计完成投资   万元。</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旗县（市、区）工信部门（盖章）</w:t>
      </w:r>
    </w:p>
    <w:p>
      <w:pPr>
        <w:ind w:firstLine="4480" w:firstLineChars="1400"/>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2023年  月  日</w:t>
      </w: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widowControl w:val="0"/>
        <w:jc w:val="both"/>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kern w:val="2"/>
          <w:sz w:val="32"/>
          <w:szCs w:val="32"/>
          <w:lang w:val="en-US" w:eastAsia="zh-CN" w:bidi="ar-SA"/>
          <w14:textFill>
            <w14:solidFill>
              <w14:schemeClr w14:val="tx1"/>
            </w14:solidFill>
          </w14:textFill>
        </w:rPr>
      </w:pPr>
    </w:p>
    <w:p>
      <w:pPr>
        <w:pStyle w:val="2"/>
        <w:spacing w:beforeLines="0" w:afterLines="0"/>
        <w:jc w:val="center"/>
        <w:rPr>
          <w:rFonts w:hint="eastAsia" w:ascii="方正小标宋简体" w:hAnsi="方正小标宋简体" w:eastAsia="方正小标宋简体"/>
          <w:color w:val="000000" w:themeColor="text1"/>
          <w:sz w:val="36"/>
          <w:szCs w:val="21"/>
          <w14:textFill>
            <w14:solidFill>
              <w14:schemeClr w14:val="tx1"/>
            </w14:solidFill>
          </w14:textFill>
        </w:rPr>
      </w:pPr>
      <w:r>
        <w:rPr>
          <w:rFonts w:hint="eastAsia" w:ascii="方正小标宋简体" w:hAnsi="方正小标宋简体" w:eastAsia="方正小标宋简体"/>
          <w:color w:val="000000" w:themeColor="text1"/>
          <w:sz w:val="36"/>
          <w:szCs w:val="21"/>
          <w14:textFill>
            <w14:solidFill>
              <w14:schemeClr w14:val="tx1"/>
            </w14:solidFill>
          </w14:textFill>
        </w:rPr>
        <w:t>企业承诺书</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企业承诺内容：</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1.本申请报告中所填写的内容真实、合法、有效。</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2.提供的申报资料和文件内容真实、可靠、事实存在。</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3.本申请报告中所涉本单位的知识产权、商业秘密明晰完整，归属本单位或技术来源正当合法，未剽窃他人成果，未侵犯他人的知识产权或商业秘密。</w:t>
      </w:r>
    </w:p>
    <w:p>
      <w:pPr>
        <w:pStyle w:val="2"/>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4.补助资金按照申报时确定的“资金用途”使用，不违规超范围使用。</w:t>
      </w:r>
    </w:p>
    <w:p>
      <w:pPr>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5.补助资金使用应当设立专账，专项管理、专账核算、专款专用。</w:t>
      </w:r>
    </w:p>
    <w:p>
      <w:pPr>
        <w:spacing w:beforeLines="0" w:afterLines="0" w:line="360" w:lineRule="auto"/>
        <w:ind w:firstLine="627" w:firstLineChars="196"/>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6.本企业（单位）近三年未发生较大安全、环保、质量事件。</w:t>
      </w:r>
    </w:p>
    <w:p>
      <w:pPr>
        <w:pStyle w:val="2"/>
        <w:spacing w:beforeLines="0" w:afterLines="0"/>
        <w:ind w:firstLine="640" w:firstLineChars="200"/>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7.</w:t>
      </w:r>
      <w:r>
        <w:rPr>
          <w:rFonts w:hint="eastAsia" w:ascii="仿宋" w:hAnsi="仿宋" w:eastAsia="仿宋" w:cs="宋体"/>
          <w:kern w:val="2"/>
          <w:sz w:val="32"/>
          <w:szCs w:val="32"/>
          <w:lang w:val="en-US" w:eastAsia="zh-CN" w:bidi="ar-SA"/>
        </w:rPr>
        <w:t>本企业（单位）无失信行为，或失信记录已经修复</w:t>
      </w:r>
      <w:r>
        <w:rPr>
          <w:rFonts w:hint="default" w:ascii="仿宋" w:hAnsi="仿宋" w:eastAsia="仿宋"/>
          <w:color w:val="000000" w:themeColor="text1"/>
          <w:sz w:val="32"/>
          <w:szCs w:val="24"/>
          <w14:textFill>
            <w14:solidFill>
              <w14:schemeClr w14:val="tx1"/>
            </w14:solidFill>
          </w14:textFill>
        </w:rPr>
        <w:t>。</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若发生与上述承诺相违背的事实，由本单位承担法律责任。</w:t>
      </w:r>
    </w:p>
    <w:p>
      <w:pPr>
        <w:widowControl/>
        <w:spacing w:beforeLines="0" w:afterLines="0" w:line="600" w:lineRule="exact"/>
        <w:rPr>
          <w:rFonts w:hint="default" w:ascii="仿宋" w:hAnsi="仿宋" w:eastAsia="仿宋"/>
          <w:color w:val="000000" w:themeColor="text1"/>
          <w:kern w:val="0"/>
          <w:sz w:val="32"/>
          <w:szCs w:val="24"/>
          <w14:textFill>
            <w14:solidFill>
              <w14:schemeClr w14:val="tx1"/>
            </w14:solidFill>
          </w14:textFill>
        </w:rPr>
      </w:pPr>
    </w:p>
    <w:p>
      <w:pPr>
        <w:widowControl/>
        <w:spacing w:beforeLines="0" w:afterLines="0" w:line="600" w:lineRule="exact"/>
        <w:ind w:firstLine="3200" w:firstLineChars="1000"/>
        <w:jc w:val="left"/>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法定代表人（签字）：</w:t>
      </w:r>
    </w:p>
    <w:p>
      <w:pPr>
        <w:widowControl/>
        <w:spacing w:beforeLines="0" w:afterLines="0" w:line="600" w:lineRule="exact"/>
        <w:ind w:firstLine="3200" w:firstLineChars="10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单位（盖章）：</w:t>
      </w:r>
    </w:p>
    <w:p>
      <w:pPr>
        <w:pStyle w:val="2"/>
        <w:rPr>
          <w:rFonts w:hint="default"/>
          <w:color w:val="000000" w:themeColor="text1"/>
          <w14:textFill>
            <w14:solidFill>
              <w14:schemeClr w14:val="tx1"/>
            </w14:solidFill>
          </w14:textFill>
        </w:rPr>
      </w:pPr>
    </w:p>
    <w:p>
      <w:pPr>
        <w:widowControl/>
        <w:spacing w:beforeLines="0" w:afterLines="0" w:line="600" w:lineRule="exact"/>
        <w:ind w:firstLine="640" w:firstLineChars="200"/>
        <w:jc w:val="center"/>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 xml:space="preserve">                              年    月    日 </w:t>
      </w:r>
    </w:p>
    <w:p>
      <w:pPr>
        <w:pStyle w:val="2"/>
        <w:rPr>
          <w:rFonts w:hint="default" w:ascii="仿宋" w:hAnsi="仿宋" w:eastAsia="仿宋"/>
          <w:color w:val="000000" w:themeColor="text1"/>
          <w:kern w:val="0"/>
          <w:sz w:val="32"/>
          <w:szCs w:val="24"/>
          <w14:textFill>
            <w14:solidFill>
              <w14:schemeClr w14:val="tx1"/>
            </w14:solidFill>
          </w14:textFill>
        </w:rPr>
      </w:pPr>
    </w:p>
    <w:tbl>
      <w:tblPr>
        <w:tblStyle w:val="4"/>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710"/>
        <w:gridCol w:w="300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30"/>
                <w:szCs w:val="3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企业技术改造项目绩效自评价表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项目名称</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项目单位</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主管部门</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预期目标</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绩效</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100</w:t>
            </w:r>
            <w:r>
              <w:rPr>
                <w:rFonts w:hint="default" w:ascii="仿宋" w:hAnsi="仿宋" w:eastAsia="仿宋" w:cs="仿宋"/>
                <w:i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二级指标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产出</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（50）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数量指标 </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投入设备、技术达标情况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质量指标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主要技术指标完成率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项目质量可控性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时效指标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受补助项目完工及时率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成本指标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补助项目投资完成率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效益</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（30）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经济效益指标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生产经营增加值增长预</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销售收入增长、上缴税金增长预期完成率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利润增长预期完成率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市场占有率提升、主要产品生产能力提高预期完成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社会效益指标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技术、装备先进程度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生产线、生产设备、生产技术投入达标率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生态效益指标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生产环境改善程度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可持续影响指标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满意度</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20</w:t>
            </w:r>
            <w:r>
              <w:rPr>
                <w:rFonts w:hint="default" w:ascii="仿宋" w:hAnsi="仿宋" w:eastAsia="仿宋" w:cs="仿宋"/>
                <w:i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bl>
    <w:p>
      <w:pPr>
        <w:rPr>
          <w:rFonts w:hint="eastAsia" w:ascii="Calibri" w:hAnsi="Calibri" w:eastAsia="宋体" w:cs="Times New Roman"/>
          <w:szCs w:val="22"/>
          <w:lang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810"/>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8379D"/>
    <w:multiLevelType w:val="singleLevel"/>
    <w:tmpl w:val="EFA837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BF1993"/>
    <w:rsid w:val="1FDB9176"/>
    <w:rsid w:val="31FFF93B"/>
    <w:rsid w:val="35BF7D0E"/>
    <w:rsid w:val="3779DB90"/>
    <w:rsid w:val="378F9DB0"/>
    <w:rsid w:val="3B4B7C6E"/>
    <w:rsid w:val="3C183549"/>
    <w:rsid w:val="3DFF1589"/>
    <w:rsid w:val="3E67B7CC"/>
    <w:rsid w:val="3E7ACCA7"/>
    <w:rsid w:val="3F2F7A9D"/>
    <w:rsid w:val="3FBEDF9D"/>
    <w:rsid w:val="46FFB16A"/>
    <w:rsid w:val="4A1947CF"/>
    <w:rsid w:val="55FD935C"/>
    <w:rsid w:val="56FCC546"/>
    <w:rsid w:val="5B7EF73A"/>
    <w:rsid w:val="5C8571EA"/>
    <w:rsid w:val="5EFB4BEC"/>
    <w:rsid w:val="5F73C59F"/>
    <w:rsid w:val="5FDEC9B1"/>
    <w:rsid w:val="5FFEB270"/>
    <w:rsid w:val="5FFFF4AC"/>
    <w:rsid w:val="657B7044"/>
    <w:rsid w:val="6BF62FB9"/>
    <w:rsid w:val="6D7F414E"/>
    <w:rsid w:val="6DED0ED2"/>
    <w:rsid w:val="6F5F80FE"/>
    <w:rsid w:val="6F7D69B2"/>
    <w:rsid w:val="6FEEB556"/>
    <w:rsid w:val="6FFBDCDA"/>
    <w:rsid w:val="75FF5173"/>
    <w:rsid w:val="77BD474A"/>
    <w:rsid w:val="77C21AC2"/>
    <w:rsid w:val="77FDE969"/>
    <w:rsid w:val="7AF5A78E"/>
    <w:rsid w:val="7B7FCB82"/>
    <w:rsid w:val="7BAF3A15"/>
    <w:rsid w:val="7BF5BA75"/>
    <w:rsid w:val="7DB9681C"/>
    <w:rsid w:val="7DEF8FF6"/>
    <w:rsid w:val="7EBF9B98"/>
    <w:rsid w:val="7F3BDD23"/>
    <w:rsid w:val="7FEF8299"/>
    <w:rsid w:val="7FF686B3"/>
    <w:rsid w:val="7FFAB4F6"/>
    <w:rsid w:val="7FFD1748"/>
    <w:rsid w:val="7FFFF5B0"/>
    <w:rsid w:val="9F1FAA61"/>
    <w:rsid w:val="A5F32104"/>
    <w:rsid w:val="AEF7F390"/>
    <w:rsid w:val="BABB1675"/>
    <w:rsid w:val="BBFFA603"/>
    <w:rsid w:val="BFF73E1F"/>
    <w:rsid w:val="C2BFC7B0"/>
    <w:rsid w:val="C3355290"/>
    <w:rsid w:val="CBFBCADC"/>
    <w:rsid w:val="CBFBCF03"/>
    <w:rsid w:val="CFFF9EF6"/>
    <w:rsid w:val="D7751780"/>
    <w:rsid w:val="DA7F47F5"/>
    <w:rsid w:val="DBAEC819"/>
    <w:rsid w:val="DBBF7B98"/>
    <w:rsid w:val="DC2FE02E"/>
    <w:rsid w:val="DEFBF932"/>
    <w:rsid w:val="DF374D43"/>
    <w:rsid w:val="DFFF5D11"/>
    <w:rsid w:val="E5BFE4D7"/>
    <w:rsid w:val="E7FEE199"/>
    <w:rsid w:val="E8F9F54D"/>
    <w:rsid w:val="EBFFB19B"/>
    <w:rsid w:val="EC7A7E6E"/>
    <w:rsid w:val="EEFF3BB9"/>
    <w:rsid w:val="F4FDBE98"/>
    <w:rsid w:val="F571EBA0"/>
    <w:rsid w:val="F6EF3860"/>
    <w:rsid w:val="F7FF7B33"/>
    <w:rsid w:val="F9DF12E2"/>
    <w:rsid w:val="FBBB4FCF"/>
    <w:rsid w:val="FBEB9C01"/>
    <w:rsid w:val="FBF72D0B"/>
    <w:rsid w:val="FD5F720F"/>
    <w:rsid w:val="FDB51496"/>
    <w:rsid w:val="FE59834D"/>
    <w:rsid w:val="FEC470A8"/>
    <w:rsid w:val="FEFDF13E"/>
    <w:rsid w:val="FFC7F2FB"/>
    <w:rsid w:val="FFCBFDA4"/>
    <w:rsid w:val="FFDE3DEB"/>
    <w:rsid w:val="FFDF4B78"/>
    <w:rsid w:val="FFDFF34C"/>
    <w:rsid w:val="FFFF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gy</cp:lastModifiedBy>
  <cp:lastPrinted>2022-03-07T22:32:00Z</cp:lastPrinted>
  <dcterms:modified xsi:type="dcterms:W3CDTF">2024-11-21T01:03:35Z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48854A768DC04C7C883204AEBC4E4B08</vt:lpwstr>
  </property>
</Properties>
</file>