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6C" w:rsidRDefault="00BB416C" w:rsidP="00BB416C">
      <w:pPr>
        <w:spacing w:line="360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BB416C" w:rsidRDefault="00BB416C" w:rsidP="00BB416C">
      <w:pPr>
        <w:spacing w:line="360" w:lineRule="auto"/>
        <w:rPr>
          <w:rFonts w:ascii="方正黑体_GBK" w:eastAsia="方正黑体_GBK" w:hAnsi="方正黑体_GBK" w:cs="方正黑体_GBK"/>
          <w:sz w:val="32"/>
          <w:szCs w:val="32"/>
        </w:rPr>
      </w:pPr>
    </w:p>
    <w:p w:rsidR="00BB416C" w:rsidRPr="00ED39EA" w:rsidRDefault="00BB416C" w:rsidP="00BB416C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D39EA">
        <w:rPr>
          <w:rFonts w:ascii="方正小标宋_GBK" w:eastAsia="方正小标宋_GBK" w:hAnsi="方正小标宋_GBK" w:cs="方正小标宋_GBK" w:hint="eastAsia"/>
          <w:sz w:val="44"/>
          <w:szCs w:val="44"/>
        </w:rPr>
        <w:t>会议议程</w:t>
      </w:r>
    </w:p>
    <w:tbl>
      <w:tblPr>
        <w:tblStyle w:val="a3"/>
        <w:tblW w:w="8845" w:type="dxa"/>
        <w:jc w:val="center"/>
        <w:tblLook w:val="04A0"/>
      </w:tblPr>
      <w:tblGrid>
        <w:gridCol w:w="1866"/>
        <w:gridCol w:w="889"/>
        <w:gridCol w:w="6090"/>
      </w:tblGrid>
      <w:tr w:rsidR="00BB416C" w:rsidTr="00313000">
        <w:trPr>
          <w:trHeight w:val="470"/>
          <w:jc w:val="center"/>
        </w:trPr>
        <w:tc>
          <w:tcPr>
            <w:tcW w:w="2601" w:type="dxa"/>
            <w:gridSpan w:val="2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时</w:t>
            </w:r>
            <w:r w:rsidRPr="00ED39EA">
              <w:rPr>
                <w:rFonts w:ascii="方正黑体_GBK" w:eastAsia="方正黑体_GBK" w:hAnsi="方正黑体_GBK" w:cs="方正黑体_GBK"/>
                <w:sz w:val="30"/>
                <w:szCs w:val="30"/>
              </w:rPr>
              <w:t xml:space="preserve">  </w:t>
            </w: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间</w:t>
            </w:r>
          </w:p>
        </w:tc>
        <w:tc>
          <w:tcPr>
            <w:tcW w:w="6244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具</w:t>
            </w:r>
            <w:r w:rsidRPr="00ED39EA">
              <w:rPr>
                <w:rFonts w:ascii="方正黑体_GBK" w:eastAsia="方正黑体_GBK" w:hAnsi="方正黑体_GBK" w:cs="方正黑体_GBK"/>
                <w:sz w:val="30"/>
                <w:szCs w:val="30"/>
              </w:rPr>
              <w:t xml:space="preserve"> </w:t>
            </w: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体</w:t>
            </w:r>
            <w:r w:rsidRPr="00ED39EA">
              <w:rPr>
                <w:rFonts w:ascii="方正黑体_GBK" w:eastAsia="方正黑体_GBK" w:hAnsi="方正黑体_GBK" w:cs="方正黑体_GBK"/>
                <w:sz w:val="30"/>
                <w:szCs w:val="30"/>
              </w:rPr>
              <w:t xml:space="preserve"> </w:t>
            </w: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事</w:t>
            </w:r>
            <w:r w:rsidRPr="00ED39EA">
              <w:rPr>
                <w:rFonts w:ascii="方正黑体_GBK" w:eastAsia="方正黑体_GBK" w:hAnsi="方正黑体_GBK" w:cs="方正黑体_GBK"/>
                <w:sz w:val="30"/>
                <w:szCs w:val="30"/>
              </w:rPr>
              <w:t xml:space="preserve"> </w:t>
            </w:r>
            <w:r w:rsidRPr="00ED39EA"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项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13:30-14:00</w:t>
            </w:r>
          </w:p>
        </w:tc>
        <w:tc>
          <w:tcPr>
            <w:tcW w:w="900" w:type="dxa"/>
            <w:vMerge w:val="restart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 w:hint="eastAsia"/>
                <w:sz w:val="30"/>
                <w:szCs w:val="30"/>
              </w:rPr>
              <w:t>现场参观</w:t>
            </w:r>
          </w:p>
        </w:tc>
        <w:tc>
          <w:tcPr>
            <w:tcW w:w="6244" w:type="dxa"/>
            <w:vAlign w:val="center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13：30，国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创中心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交流中心门口集合集体乘车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前往稀奥科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公司，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包头市稀土高新区稀土大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街</w:t>
            </w:r>
            <w:r w:rsidRPr="00ED39EA">
              <w:rPr>
                <w:rFonts w:ascii="仿宋" w:eastAsia="仿宋" w:hAnsi="仿宋" w:cs="仿宋"/>
                <w:sz w:val="30"/>
                <w:szCs w:val="30"/>
              </w:rPr>
              <w:t>8-03</w:t>
            </w:r>
            <w:r>
              <w:rPr>
                <w:rFonts w:ascii="Times New Roman" w:eastAsia="仿宋" w:hAnsi="Times New Roman"/>
                <w:sz w:val="32"/>
                <w:szCs w:val="32"/>
              </w:rPr>
              <w:t>号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14:00-14:30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参观内蒙古稀奥科公司贮氢合金生产线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14:40-15:10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参观国创中心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展厅及固态储氢示范线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15:10-15:15</w:t>
            </w:r>
          </w:p>
        </w:tc>
        <w:tc>
          <w:tcPr>
            <w:tcW w:w="900" w:type="dxa"/>
            <w:vMerge w:val="restart"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ED39EA">
              <w:rPr>
                <w:rFonts w:ascii="仿宋" w:eastAsia="仿宋" w:hAnsi="仿宋" w:cs="仿宋" w:hint="eastAsia"/>
                <w:sz w:val="30"/>
                <w:szCs w:val="30"/>
              </w:rPr>
              <w:t>专题报告</w:t>
            </w: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7"/>
                <w:sz w:val="30"/>
                <w:szCs w:val="30"/>
              </w:rPr>
              <w:t>主持人宣布会议开始并介绍专家及有关领导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15:15-15:30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稀土院储氢项目组围绕会议主题做专题报告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15:30-15:45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稀奥科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公司围绕会议主题做专题报告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15:45-16:00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  <w:vAlign w:val="center"/>
          </w:tcPr>
          <w:p w:rsidR="00BB416C" w:rsidRDefault="00BB416C" w:rsidP="00313000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国创新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中心围绕会议主题做专题报告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16:00-16:10</w:t>
            </w:r>
          </w:p>
        </w:tc>
        <w:tc>
          <w:tcPr>
            <w:tcW w:w="900" w:type="dxa"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</w:tcPr>
          <w:p w:rsidR="00BB416C" w:rsidRDefault="00BB416C" w:rsidP="00313000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茶  歇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16:10-17:20</w:t>
            </w:r>
          </w:p>
        </w:tc>
        <w:tc>
          <w:tcPr>
            <w:tcW w:w="900" w:type="dxa"/>
            <w:vMerge w:val="restart"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ED39EA">
              <w:rPr>
                <w:rFonts w:ascii="仿宋" w:eastAsia="仿宋" w:hAnsi="仿宋" w:cs="仿宋" w:hint="eastAsia"/>
                <w:sz w:val="30"/>
                <w:szCs w:val="30"/>
              </w:rPr>
              <w:t>互动交流</w:t>
            </w:r>
          </w:p>
        </w:tc>
        <w:tc>
          <w:tcPr>
            <w:tcW w:w="6244" w:type="dxa"/>
            <w:vAlign w:val="center"/>
          </w:tcPr>
          <w:p w:rsidR="00BB416C" w:rsidRDefault="00BB416C" w:rsidP="00313000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互动交流</w:t>
            </w:r>
          </w:p>
        </w:tc>
      </w:tr>
      <w:tr w:rsidR="00BB416C" w:rsidTr="00313000">
        <w:trPr>
          <w:jc w:val="center"/>
        </w:trPr>
        <w:tc>
          <w:tcPr>
            <w:tcW w:w="1701" w:type="dxa"/>
            <w:vAlign w:val="center"/>
          </w:tcPr>
          <w:p w:rsidR="00BB416C" w:rsidRPr="00ED39EA" w:rsidRDefault="00BB416C" w:rsidP="00313000">
            <w:pPr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D39EA">
              <w:rPr>
                <w:rFonts w:ascii="仿宋" w:eastAsia="仿宋" w:hAnsi="仿宋" w:cs="仿宋"/>
                <w:sz w:val="30"/>
                <w:szCs w:val="30"/>
              </w:rPr>
              <w:t>17:20-17:30</w:t>
            </w:r>
          </w:p>
        </w:tc>
        <w:tc>
          <w:tcPr>
            <w:tcW w:w="900" w:type="dxa"/>
            <w:vMerge/>
            <w:vAlign w:val="center"/>
          </w:tcPr>
          <w:p w:rsidR="00BB416C" w:rsidRDefault="00BB416C" w:rsidP="00313000">
            <w:pPr>
              <w:spacing w:line="360" w:lineRule="auto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6244" w:type="dxa"/>
            <w:vAlign w:val="center"/>
          </w:tcPr>
          <w:p w:rsidR="00BB416C" w:rsidRDefault="00BB416C" w:rsidP="00313000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与会领导发言</w:t>
            </w:r>
          </w:p>
        </w:tc>
      </w:tr>
    </w:tbl>
    <w:p w:rsidR="00DF782F" w:rsidRDefault="00DF782F"/>
    <w:sectPr w:rsidR="00DF782F" w:rsidSect="00DF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16C"/>
    <w:rsid w:val="00BB416C"/>
    <w:rsid w:val="00D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6C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B416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2024-04-08T09:02:00Z</dcterms:created>
  <dcterms:modified xsi:type="dcterms:W3CDTF">2024-04-08T09:02:00Z</dcterms:modified>
</cp:coreProperties>
</file>