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r>
        <w:rPr>
          <w:rFonts w:hint="eastAsia" w:ascii="微软雅黑" w:hAnsi="微软雅黑" w:eastAsia="微软雅黑" w:cs="微软雅黑"/>
          <w:i w:val="0"/>
          <w:iCs w:val="0"/>
          <w:caps w:val="0"/>
          <w:color w:val="12408A"/>
          <w:spacing w:val="0"/>
          <w:sz w:val="45"/>
          <w:szCs w:val="45"/>
          <w:shd w:val="clear" w:fill="FFFFFF"/>
        </w:rPr>
        <w:t>内蒙古自治区无线电监测站呼伦贝尔市分站</w:t>
      </w:r>
      <w:r>
        <w:rPr>
          <w:rFonts w:ascii="微软雅黑" w:hAnsi="微软雅黑" w:eastAsia="微软雅黑" w:cs="微软雅黑"/>
          <w:i w:val="0"/>
          <w:iCs w:val="0"/>
          <w:caps w:val="0"/>
          <w:color w:val="12408A"/>
          <w:spacing w:val="0"/>
          <w:sz w:val="45"/>
          <w:szCs w:val="45"/>
          <w:shd w:val="clear" w:fill="FFFFFF"/>
        </w:rPr>
        <w:t>202</w:t>
      </w:r>
      <w:r>
        <w:rPr>
          <w:rFonts w:hint="eastAsia" w:ascii="微软雅黑" w:hAnsi="微软雅黑" w:eastAsia="微软雅黑" w:cs="微软雅黑"/>
          <w:i w:val="0"/>
          <w:iCs w:val="0"/>
          <w:caps w:val="0"/>
          <w:color w:val="12408A"/>
          <w:spacing w:val="0"/>
          <w:sz w:val="45"/>
          <w:szCs w:val="45"/>
          <w:shd w:val="clear" w:fill="FFFFFF"/>
          <w:lang w:val="en-US" w:eastAsia="zh-CN"/>
        </w:rPr>
        <w:t>2</w:t>
      </w:r>
      <w:r>
        <w:rPr>
          <w:rFonts w:ascii="微软雅黑" w:hAnsi="微软雅黑" w:eastAsia="微软雅黑" w:cs="微软雅黑"/>
          <w:i w:val="0"/>
          <w:iCs w:val="0"/>
          <w:caps w:val="0"/>
          <w:color w:val="12408A"/>
          <w:spacing w:val="0"/>
          <w:sz w:val="45"/>
          <w:szCs w:val="45"/>
          <w:shd w:val="clear" w:fill="FFFFFF"/>
        </w:rPr>
        <w:t>年预算公开报告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333333"/>
          <w:spacing w:val="0"/>
          <w:sz w:val="28"/>
          <w:szCs w:val="28"/>
          <w:shd w:val="clear" w:fill="FFFFFF"/>
        </w:rPr>
        <w:t>第一部分  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center"/>
      </w:pPr>
      <w:r>
        <w:rPr>
          <w:rStyle w:val="5"/>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一、主要职能</w:t>
      </w:r>
    </w:p>
    <w:p>
      <w:pPr>
        <w:keepNext w:val="0"/>
        <w:keepLines w:val="0"/>
        <w:widowControl/>
        <w:suppressLineNumbers w:val="0"/>
        <w:spacing w:before="100" w:beforeLines="0" w:beforeAutospacing="0" w:after="100" w:afterLines="0" w:afterAutospacing="0" w:line="580" w:lineRule="atLeast"/>
        <w:ind w:left="0" w:firstLine="600"/>
        <w:jc w:val="left"/>
        <w:rPr>
          <w:rFonts w:hint="eastAsia" w:ascii="宋体" w:hAnsi="宋体" w:eastAsia="宋体" w:cs="宋体"/>
          <w:kern w:val="0"/>
          <w:sz w:val="32"/>
          <w:szCs w:val="32"/>
        </w:rPr>
      </w:pPr>
      <w:r>
        <w:rPr>
          <w:rFonts w:hint="eastAsia" w:ascii="宋体" w:hAnsi="宋体" w:eastAsia="宋体" w:cs="宋体"/>
          <w:kern w:val="0"/>
          <w:sz w:val="32"/>
          <w:szCs w:val="32"/>
        </w:rPr>
        <w:t>1、负责辖区内无线电监测工作；</w:t>
      </w:r>
      <w:r>
        <w:rPr>
          <w:rFonts w:hint="eastAsia" w:ascii="宋体" w:hAnsi="宋体" w:eastAsia="宋体" w:cs="宋体"/>
          <w:kern w:val="0"/>
          <w:sz w:val="32"/>
          <w:szCs w:val="32"/>
          <w:lang w:val="en-US" w:eastAsia="zh-CN"/>
        </w:rPr>
        <w:t>2</w:t>
      </w:r>
      <w:r>
        <w:rPr>
          <w:rFonts w:hint="eastAsia" w:ascii="宋体" w:hAnsi="宋体" w:eastAsia="宋体" w:cs="宋体"/>
          <w:kern w:val="0"/>
          <w:sz w:val="32"/>
          <w:szCs w:val="32"/>
        </w:rPr>
        <w:t>、负责辖区内各类无线电发射设备的干扰查处、电磁环境测试及重大任务、活动的无线电通信技术保障等工作。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二、机构设置及预算单位构成情况</w:t>
      </w:r>
    </w:p>
    <w:tbl>
      <w:tblPr>
        <w:tblStyle w:val="3"/>
        <w:tblW w:w="85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1"/>
        <w:gridCol w:w="74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01"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left"/>
              <w:rPr>
                <w:rFonts w:hint="eastAsia" w:ascii="宋体" w:hAnsi="宋体" w:eastAsia="宋体" w:cs="宋体"/>
                <w:color w:val="auto"/>
                <w:kern w:val="0"/>
                <w:sz w:val="32"/>
              </w:rPr>
            </w:pPr>
            <w:r>
              <w:rPr>
                <w:rFonts w:hint="eastAsia" w:ascii="宋体" w:hAnsi="宋体" w:eastAsia="宋体" w:cs="宋体"/>
                <w:color w:val="auto"/>
                <w:kern w:val="0"/>
                <w:sz w:val="32"/>
              </w:rPr>
              <w:t>序号</w:t>
            </w:r>
          </w:p>
        </w:tc>
        <w:tc>
          <w:tcPr>
            <w:tcW w:w="7422"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left"/>
              <w:rPr>
                <w:rFonts w:hint="eastAsia" w:ascii="宋体" w:hAnsi="宋体" w:eastAsia="宋体" w:cs="宋体"/>
                <w:color w:val="auto"/>
                <w:kern w:val="0"/>
                <w:sz w:val="32"/>
              </w:rPr>
            </w:pPr>
            <w:r>
              <w:rPr>
                <w:rFonts w:hint="eastAsia" w:ascii="宋体" w:hAnsi="宋体" w:eastAsia="宋体" w:cs="宋体"/>
                <w:color w:val="auto"/>
                <w:kern w:val="0"/>
                <w:sz w:val="32"/>
              </w:rPr>
              <w:t>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01" w:type="dxa"/>
            <w:tcBorders>
              <w:top w:val="single" w:color="auto" w:sz="6" w:space="0"/>
              <w:left w:val="single" w:color="auto" w:sz="6" w:space="0"/>
              <w:bottom w:val="single" w:color="auto" w:sz="6" w:space="0"/>
              <w:right w:val="single" w:color="auto" w:sz="6" w:space="0"/>
              <w:tl2br w:val="nil"/>
              <w:tr2bl w:val="nil"/>
            </w:tcBorders>
            <w:noWrap w:val="0"/>
            <w:vAlign w:val="top"/>
          </w:tcPr>
          <w:p>
            <w:pPr>
              <w:jc w:val="left"/>
              <w:rPr>
                <w:rFonts w:hint="eastAsia" w:ascii="宋体" w:hAnsi="宋体" w:eastAsia="宋体" w:cs="宋体"/>
                <w:color w:val="auto"/>
                <w:kern w:val="0"/>
                <w:sz w:val="32"/>
              </w:rPr>
            </w:pPr>
            <w:r>
              <w:rPr>
                <w:rFonts w:hint="eastAsia" w:ascii="宋体" w:hAnsi="宋体" w:eastAsia="宋体" w:cs="宋体"/>
                <w:color w:val="auto"/>
                <w:kern w:val="0"/>
                <w:sz w:val="32"/>
              </w:rPr>
              <w:t>1</w:t>
            </w:r>
          </w:p>
        </w:tc>
        <w:tc>
          <w:tcPr>
            <w:tcW w:w="742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100" w:after="100"/>
              <w:rPr>
                <w:rFonts w:hint="eastAsia" w:ascii="宋体" w:hAnsi="宋体" w:eastAsia="宋体" w:cs="宋体"/>
                <w:color w:val="auto"/>
                <w:kern w:val="0"/>
                <w:sz w:val="32"/>
                <w:lang w:eastAsia="zh-CN"/>
              </w:rPr>
            </w:pPr>
            <w:r>
              <w:rPr>
                <w:rFonts w:hint="eastAsia" w:ascii="宋体" w:hAnsi="宋体" w:eastAsia="宋体" w:cs="宋体"/>
                <w:color w:val="auto"/>
                <w:kern w:val="0"/>
                <w:sz w:val="32"/>
              </w:rPr>
              <w:t>内蒙古自治区</w:t>
            </w:r>
            <w:r>
              <w:rPr>
                <w:rFonts w:hint="eastAsia" w:ascii="宋体" w:hAnsi="宋体" w:eastAsia="宋体" w:cs="宋体"/>
                <w:color w:val="auto"/>
                <w:kern w:val="0"/>
                <w:sz w:val="32"/>
                <w:lang w:eastAsia="zh-CN"/>
              </w:rPr>
              <w:t>无线电监测站</w:t>
            </w:r>
            <w:r>
              <w:rPr>
                <w:rFonts w:hint="eastAsia" w:ascii="宋体" w:hAnsi="宋体" w:eastAsia="宋体" w:cs="宋体"/>
                <w:color w:val="auto"/>
                <w:kern w:val="0"/>
                <w:sz w:val="32"/>
              </w:rPr>
              <w:t>呼伦贝尔市</w:t>
            </w:r>
            <w:r>
              <w:rPr>
                <w:rFonts w:hint="eastAsia" w:ascii="宋体" w:hAnsi="宋体" w:eastAsia="宋体" w:cs="宋体"/>
                <w:color w:val="auto"/>
                <w:kern w:val="0"/>
                <w:sz w:val="32"/>
                <w:lang w:eastAsia="zh-CN"/>
              </w:rPr>
              <w:t>分站</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iCs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600" w:lineRule="atLeast"/>
        <w:ind w:left="0" w:right="0" w:firstLine="645"/>
        <w:jc w:val="left"/>
        <w:textAlignment w:val="baseline"/>
        <w:rPr>
          <w:rFonts w:hint="eastAsia" w:ascii="宋体" w:hAnsi="宋体" w:eastAsia="宋体" w:cs="宋体"/>
        </w:rPr>
      </w:pPr>
      <w:r>
        <w:rPr>
          <w:rFonts w:hint="eastAsia" w:ascii="宋体" w:hAnsi="宋体" w:eastAsia="宋体" w:cs="宋体"/>
          <w:i w:val="0"/>
          <w:iCs w:val="0"/>
          <w:caps w:val="0"/>
          <w:color w:val="393939"/>
          <w:spacing w:val="0"/>
          <w:sz w:val="28"/>
          <w:szCs w:val="28"/>
          <w:shd w:val="clear" w:fill="FFFFFF"/>
        </w:rPr>
        <w:t>机构编制情况说明：</w:t>
      </w:r>
      <w:r>
        <w:rPr>
          <w:rFonts w:hint="eastAsia" w:ascii="宋体" w:hAnsi="宋体" w:eastAsia="宋体" w:cs="宋体"/>
          <w:i w:val="0"/>
          <w:iCs w:val="0"/>
          <w:caps w:val="0"/>
          <w:color w:val="393939"/>
          <w:spacing w:val="0"/>
          <w:sz w:val="28"/>
          <w:szCs w:val="28"/>
          <w:shd w:val="clear" w:fill="FFFFFF"/>
          <w:lang w:eastAsia="zh-CN"/>
        </w:rPr>
        <w:t>事业</w:t>
      </w:r>
      <w:r>
        <w:rPr>
          <w:rFonts w:hint="eastAsia" w:ascii="宋体" w:hAnsi="宋体" w:eastAsia="宋体" w:cs="宋体"/>
          <w:i w:val="0"/>
          <w:iCs w:val="0"/>
          <w:caps w:val="0"/>
          <w:color w:val="393939"/>
          <w:spacing w:val="0"/>
          <w:sz w:val="28"/>
          <w:szCs w:val="28"/>
          <w:shd w:val="clear" w:fill="FFFFFF"/>
        </w:rPr>
        <w:t>编制</w:t>
      </w:r>
      <w:r>
        <w:rPr>
          <w:rFonts w:hint="eastAsia" w:ascii="宋体" w:hAnsi="宋体" w:eastAsia="宋体" w:cs="宋体"/>
          <w:i w:val="0"/>
          <w:iCs w:val="0"/>
          <w:caps w:val="0"/>
          <w:color w:val="393939"/>
          <w:spacing w:val="0"/>
          <w:sz w:val="28"/>
          <w:szCs w:val="28"/>
          <w:shd w:val="clear" w:fill="FFFFFF"/>
          <w:lang w:val="en-US" w:eastAsia="zh-CN"/>
        </w:rPr>
        <w:t>8</w:t>
      </w:r>
      <w:r>
        <w:rPr>
          <w:rFonts w:hint="eastAsia" w:ascii="宋体" w:hAnsi="宋体" w:eastAsia="宋体" w:cs="宋体"/>
          <w:i w:val="0"/>
          <w:iCs w:val="0"/>
          <w:caps w:val="0"/>
          <w:color w:val="393939"/>
          <w:spacing w:val="0"/>
          <w:sz w:val="28"/>
          <w:szCs w:val="28"/>
          <w:shd w:val="clear" w:fill="FFFFFF"/>
        </w:rPr>
        <w:t>名。在职人员</w:t>
      </w:r>
      <w:r>
        <w:rPr>
          <w:rFonts w:hint="eastAsia" w:ascii="宋体" w:hAnsi="宋体" w:eastAsia="宋体" w:cs="宋体"/>
          <w:i w:val="0"/>
          <w:iCs w:val="0"/>
          <w:caps w:val="0"/>
          <w:color w:val="393939"/>
          <w:spacing w:val="0"/>
          <w:sz w:val="28"/>
          <w:szCs w:val="28"/>
          <w:shd w:val="clear" w:fill="FFFFFF"/>
          <w:lang w:val="en-US" w:eastAsia="zh-CN"/>
        </w:rPr>
        <w:t>8</w:t>
      </w:r>
      <w:r>
        <w:rPr>
          <w:rFonts w:hint="eastAsia" w:ascii="宋体" w:hAnsi="宋体" w:eastAsia="宋体" w:cs="宋体"/>
          <w:i w:val="0"/>
          <w:iCs w:val="0"/>
          <w:caps w:val="0"/>
          <w:color w:val="393939"/>
          <w:spacing w:val="0"/>
          <w:sz w:val="28"/>
          <w:szCs w:val="28"/>
          <w:shd w:val="clear" w:fill="FFFFFF"/>
        </w:rPr>
        <w:t>人</w:t>
      </w:r>
      <w:r>
        <w:rPr>
          <w:rFonts w:hint="eastAsia" w:ascii="宋体" w:hAnsi="宋体" w:eastAsia="宋体" w:cs="宋体"/>
          <w:i w:val="0"/>
          <w:iCs w:val="0"/>
          <w:caps w:val="0"/>
          <w:color w:val="393939"/>
          <w:spacing w:val="0"/>
          <w:sz w:val="28"/>
          <w:szCs w:val="28"/>
          <w:shd w:val="clear" w:fill="FFFFFF"/>
          <w:lang w:eastAsia="zh-CN"/>
        </w:rPr>
        <w:t>。</w:t>
      </w:r>
      <w:r>
        <w:rPr>
          <w:rFonts w:hint="eastAsia" w:ascii="宋体" w:hAnsi="宋体" w:eastAsia="宋体" w:cs="宋体"/>
          <w:i w:val="0"/>
          <w:iCs w:val="0"/>
          <w:caps w:val="0"/>
          <w:color w:val="393939"/>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333333"/>
          <w:spacing w:val="0"/>
          <w:sz w:val="28"/>
          <w:szCs w:val="28"/>
          <w:shd w:val="clear" w:fill="FFFFFF"/>
        </w:rPr>
        <w:t>第二部分   202</w:t>
      </w:r>
      <w:r>
        <w:rPr>
          <w:rStyle w:val="5"/>
          <w:rFonts w:hint="eastAsia" w:ascii="宋体" w:hAnsi="宋体" w:eastAsia="宋体" w:cs="宋体"/>
          <w:i w:val="0"/>
          <w:iCs w:val="0"/>
          <w:caps w:val="0"/>
          <w:color w:val="333333"/>
          <w:spacing w:val="0"/>
          <w:sz w:val="28"/>
          <w:szCs w:val="28"/>
          <w:shd w:val="clear" w:fill="FFFFFF"/>
          <w:lang w:val="en-US" w:eastAsia="zh-CN"/>
        </w:rPr>
        <w:t>1</w:t>
      </w:r>
      <w:r>
        <w:rPr>
          <w:rStyle w:val="5"/>
          <w:rFonts w:hint="eastAsia" w:ascii="宋体" w:hAnsi="宋体" w:eastAsia="宋体" w:cs="宋体"/>
          <w:i w:val="0"/>
          <w:iCs w:val="0"/>
          <w:caps w:val="0"/>
          <w:color w:val="333333"/>
          <w:spacing w:val="0"/>
          <w:sz w:val="28"/>
          <w:szCs w:val="28"/>
          <w:shd w:val="clear" w:fill="FFFFFF"/>
        </w:rPr>
        <w:t>年部门预算安排情况说明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一、部门预算收支总体情况说明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eastAsia="宋体"/>
          <w:lang w:val="en-US" w:eastAsia="zh-CN"/>
        </w:rPr>
      </w:pPr>
      <w:r>
        <w:rPr>
          <w:rFonts w:hint="eastAsia" w:ascii="宋体" w:hAnsi="宋体" w:eastAsia="宋体" w:cs="宋体"/>
          <w:i w:val="0"/>
          <w:iCs w:val="0"/>
          <w:caps w:val="0"/>
          <w:color w:val="333333"/>
          <w:spacing w:val="0"/>
          <w:sz w:val="28"/>
          <w:szCs w:val="28"/>
          <w:shd w:val="clear" w:fill="FFFFFF"/>
        </w:rPr>
        <w:t>部门预算收入总计</w:t>
      </w:r>
      <w:r>
        <w:rPr>
          <w:rFonts w:hint="eastAsia" w:ascii="宋体" w:hAnsi="宋体" w:eastAsia="宋体" w:cs="宋体"/>
          <w:i w:val="0"/>
          <w:iCs w:val="0"/>
          <w:caps w:val="0"/>
          <w:color w:val="333333"/>
          <w:spacing w:val="0"/>
          <w:sz w:val="28"/>
          <w:szCs w:val="28"/>
          <w:shd w:val="clear" w:fill="FFFFFF"/>
          <w:lang w:val="en-US" w:eastAsia="zh-CN"/>
        </w:rPr>
        <w:t>116.75</w:t>
      </w:r>
      <w:r>
        <w:rPr>
          <w:rFonts w:hint="eastAsia" w:ascii="宋体" w:hAnsi="宋体" w:eastAsia="宋体" w:cs="宋体"/>
          <w:i w:val="0"/>
          <w:iCs w:val="0"/>
          <w:caps w:val="0"/>
          <w:color w:val="333333"/>
          <w:spacing w:val="0"/>
          <w:sz w:val="28"/>
          <w:szCs w:val="28"/>
          <w:shd w:val="clear" w:fill="FFFFFF"/>
        </w:rPr>
        <w:t>万元，其中一般公共预算拨款收入</w:t>
      </w:r>
      <w:r>
        <w:rPr>
          <w:rFonts w:hint="eastAsia" w:ascii="宋体" w:hAnsi="宋体" w:eastAsia="宋体" w:cs="宋体"/>
          <w:i w:val="0"/>
          <w:iCs w:val="0"/>
          <w:caps w:val="0"/>
          <w:color w:val="333333"/>
          <w:spacing w:val="0"/>
          <w:sz w:val="28"/>
          <w:szCs w:val="28"/>
          <w:shd w:val="clear" w:fill="FFFFFF"/>
          <w:lang w:val="en-US" w:eastAsia="zh-CN"/>
        </w:rPr>
        <w:t>116.75</w:t>
      </w:r>
      <w:r>
        <w:rPr>
          <w:rFonts w:hint="eastAsia" w:ascii="宋体" w:hAnsi="宋体" w:eastAsia="宋体" w:cs="宋体"/>
          <w:i w:val="0"/>
          <w:iCs w:val="0"/>
          <w:caps w:val="0"/>
          <w:color w:val="333333"/>
          <w:spacing w:val="0"/>
          <w:sz w:val="28"/>
          <w:szCs w:val="28"/>
          <w:shd w:val="clear" w:fill="FFFFFF"/>
        </w:rPr>
        <w:t>万元；年初预算比202</w:t>
      </w:r>
      <w:r>
        <w:rPr>
          <w:rFonts w:hint="eastAsia" w:ascii="宋体" w:hAnsi="宋体" w:eastAsia="宋体" w:cs="宋体"/>
          <w:i w:val="0"/>
          <w:iCs w:val="0"/>
          <w:caps w:val="0"/>
          <w:color w:val="333333"/>
          <w:spacing w:val="0"/>
          <w:sz w:val="28"/>
          <w:szCs w:val="28"/>
          <w:shd w:val="clear" w:fill="FFFFFF"/>
          <w:lang w:val="en-US" w:eastAsia="zh-CN"/>
        </w:rPr>
        <w:t>1</w:t>
      </w:r>
      <w:r>
        <w:rPr>
          <w:rFonts w:hint="eastAsia" w:ascii="宋体" w:hAnsi="宋体" w:eastAsia="宋体" w:cs="宋体"/>
          <w:i w:val="0"/>
          <w:iCs w:val="0"/>
          <w:caps w:val="0"/>
          <w:color w:val="333333"/>
          <w:spacing w:val="0"/>
          <w:sz w:val="28"/>
          <w:szCs w:val="28"/>
          <w:shd w:val="clear" w:fill="FFFFFF"/>
        </w:rPr>
        <w:t>年度</w:t>
      </w:r>
      <w:r>
        <w:rPr>
          <w:rFonts w:hint="eastAsia" w:ascii="宋体" w:hAnsi="宋体" w:eastAsia="宋体" w:cs="宋体"/>
          <w:i w:val="0"/>
          <w:iCs w:val="0"/>
          <w:caps w:val="0"/>
          <w:color w:val="333333"/>
          <w:spacing w:val="0"/>
          <w:sz w:val="28"/>
          <w:szCs w:val="28"/>
          <w:shd w:val="clear" w:fill="FFFFFF"/>
          <w:lang w:eastAsia="zh-CN"/>
        </w:rPr>
        <w:t>增加</w:t>
      </w:r>
      <w:r>
        <w:rPr>
          <w:rFonts w:hint="eastAsia" w:ascii="宋体" w:hAnsi="宋体" w:eastAsia="宋体" w:cs="宋体"/>
          <w:i w:val="0"/>
          <w:iCs w:val="0"/>
          <w:caps w:val="0"/>
          <w:color w:val="333333"/>
          <w:spacing w:val="0"/>
          <w:sz w:val="28"/>
          <w:szCs w:val="28"/>
          <w:shd w:val="clear" w:fill="FFFFFF"/>
          <w:lang w:val="en-US" w:eastAsia="zh-CN"/>
        </w:rPr>
        <w:t>24.33</w:t>
      </w:r>
      <w:r>
        <w:rPr>
          <w:rFonts w:hint="eastAsia" w:ascii="宋体" w:hAnsi="宋体" w:eastAsia="宋体" w:cs="宋体"/>
          <w:i w:val="0"/>
          <w:iCs w:val="0"/>
          <w:caps w:val="0"/>
          <w:color w:val="333333"/>
          <w:spacing w:val="0"/>
          <w:sz w:val="28"/>
          <w:szCs w:val="28"/>
          <w:shd w:val="clear" w:fill="FFFFFF"/>
        </w:rPr>
        <w:t>万元，</w:t>
      </w:r>
      <w:r>
        <w:rPr>
          <w:rFonts w:hint="eastAsia" w:ascii="宋体" w:hAnsi="宋体" w:eastAsia="宋体" w:cs="宋体"/>
          <w:i w:val="0"/>
          <w:iCs w:val="0"/>
          <w:caps w:val="0"/>
          <w:color w:val="333333"/>
          <w:spacing w:val="0"/>
          <w:sz w:val="28"/>
          <w:szCs w:val="28"/>
          <w:shd w:val="clear" w:fill="FFFFFF"/>
          <w:lang w:eastAsia="zh-CN"/>
        </w:rPr>
        <w:t>增</w:t>
      </w:r>
      <w:r>
        <w:rPr>
          <w:rFonts w:hint="eastAsia" w:ascii="宋体" w:hAnsi="宋体" w:eastAsia="宋体" w:cs="宋体"/>
          <w:i w:val="0"/>
          <w:iCs w:val="0"/>
          <w:caps w:val="0"/>
          <w:color w:val="333333"/>
          <w:spacing w:val="0"/>
          <w:sz w:val="28"/>
          <w:szCs w:val="28"/>
          <w:shd w:val="clear" w:fill="FFFFFF"/>
        </w:rPr>
        <w:t>幅</w:t>
      </w:r>
      <w:r>
        <w:rPr>
          <w:rFonts w:hint="eastAsia" w:ascii="宋体" w:hAnsi="宋体" w:eastAsia="宋体" w:cs="宋体"/>
          <w:i w:val="0"/>
          <w:iCs w:val="0"/>
          <w:caps w:val="0"/>
          <w:color w:val="333333"/>
          <w:spacing w:val="0"/>
          <w:sz w:val="28"/>
          <w:szCs w:val="28"/>
          <w:shd w:val="clear" w:fill="FFFFFF"/>
          <w:lang w:val="en-US" w:eastAsia="zh-CN"/>
        </w:rPr>
        <w:t>26.33</w:t>
      </w:r>
      <w:r>
        <w:rPr>
          <w:rFonts w:hint="eastAsia" w:ascii="宋体" w:hAnsi="宋体" w:eastAsia="宋体" w:cs="宋体"/>
          <w:i w:val="0"/>
          <w:iCs w:val="0"/>
          <w:caps w:val="0"/>
          <w:color w:val="333333"/>
          <w:spacing w:val="0"/>
          <w:sz w:val="28"/>
          <w:szCs w:val="28"/>
          <w:shd w:val="clear" w:fill="FFFFFF"/>
        </w:rPr>
        <w:t>%，</w:t>
      </w:r>
      <w:r>
        <w:rPr>
          <w:rFonts w:hint="eastAsia" w:ascii="宋体" w:hAnsi="宋体" w:eastAsia="宋体" w:cs="宋体"/>
          <w:i w:val="0"/>
          <w:iCs w:val="0"/>
          <w:caps w:val="0"/>
          <w:color w:val="333333"/>
          <w:spacing w:val="0"/>
          <w:sz w:val="28"/>
          <w:szCs w:val="28"/>
          <w:shd w:val="clear" w:fill="FFFFFF"/>
          <w:lang w:eastAsia="zh-CN"/>
        </w:rPr>
        <w:t>主要原因是</w:t>
      </w:r>
      <w:r>
        <w:rPr>
          <w:rFonts w:hint="eastAsia" w:ascii="宋体" w:hAnsi="宋体" w:eastAsia="宋体" w:cs="宋体"/>
          <w:i w:val="0"/>
          <w:iCs w:val="0"/>
          <w:caps w:val="0"/>
          <w:color w:val="333333"/>
          <w:spacing w:val="0"/>
          <w:sz w:val="28"/>
          <w:szCs w:val="28"/>
          <w:shd w:val="clear" w:fill="FFFFFF"/>
          <w:lang w:val="en-US" w:eastAsia="zh-CN"/>
        </w:rPr>
        <w:t>2022年监测站人员工资增加以及社保缴费基数提高。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宋体" w:hAnsi="宋体" w:eastAsia="宋体" w:cs="宋体"/>
          <w:i w:val="0"/>
          <w:iCs w:val="0"/>
          <w:caps w:val="0"/>
          <w:color w:val="333333"/>
          <w:spacing w:val="0"/>
          <w:sz w:val="28"/>
          <w:szCs w:val="28"/>
          <w:shd w:val="clear" w:fill="FFFFFF"/>
          <w:lang w:eastAsia="zh-CN"/>
        </w:rPr>
      </w:pPr>
      <w:r>
        <w:rPr>
          <w:rFonts w:hint="eastAsia" w:ascii="宋体" w:hAnsi="宋体" w:eastAsia="宋体" w:cs="宋体"/>
          <w:i w:val="0"/>
          <w:iCs w:val="0"/>
          <w:caps w:val="0"/>
          <w:color w:val="333333"/>
          <w:spacing w:val="0"/>
          <w:sz w:val="28"/>
          <w:szCs w:val="28"/>
          <w:shd w:val="clear" w:fill="FFFFFF"/>
        </w:rPr>
        <w:t>部门预算支出总计</w:t>
      </w:r>
      <w:r>
        <w:rPr>
          <w:rFonts w:hint="eastAsia" w:ascii="宋体" w:hAnsi="宋体" w:eastAsia="宋体" w:cs="宋体"/>
          <w:i w:val="0"/>
          <w:iCs w:val="0"/>
          <w:caps w:val="0"/>
          <w:color w:val="333333"/>
          <w:spacing w:val="0"/>
          <w:sz w:val="28"/>
          <w:szCs w:val="28"/>
          <w:shd w:val="clear" w:fill="FFFFFF"/>
          <w:lang w:val="en-US" w:eastAsia="zh-CN"/>
        </w:rPr>
        <w:t>116.75</w:t>
      </w:r>
      <w:r>
        <w:rPr>
          <w:rFonts w:hint="eastAsia" w:ascii="宋体" w:hAnsi="宋体" w:eastAsia="宋体" w:cs="宋体"/>
          <w:i w:val="0"/>
          <w:iCs w:val="0"/>
          <w:caps w:val="0"/>
          <w:color w:val="333333"/>
          <w:spacing w:val="0"/>
          <w:sz w:val="28"/>
          <w:szCs w:val="28"/>
          <w:shd w:val="clear" w:fill="FFFFFF"/>
        </w:rPr>
        <w:t>万元，其中：基本支出</w:t>
      </w:r>
      <w:r>
        <w:rPr>
          <w:rFonts w:hint="eastAsia" w:ascii="宋体" w:hAnsi="宋体" w:eastAsia="宋体" w:cs="宋体"/>
          <w:i w:val="0"/>
          <w:iCs w:val="0"/>
          <w:caps w:val="0"/>
          <w:color w:val="333333"/>
          <w:spacing w:val="0"/>
          <w:sz w:val="28"/>
          <w:szCs w:val="28"/>
          <w:shd w:val="clear" w:fill="FFFFFF"/>
          <w:lang w:val="en-US" w:eastAsia="zh-CN"/>
        </w:rPr>
        <w:t>116.75</w:t>
      </w:r>
      <w:r>
        <w:rPr>
          <w:rFonts w:hint="eastAsia" w:ascii="宋体" w:hAnsi="宋体" w:eastAsia="宋体" w:cs="宋体"/>
          <w:i w:val="0"/>
          <w:iCs w:val="0"/>
          <w:caps w:val="0"/>
          <w:color w:val="333333"/>
          <w:spacing w:val="0"/>
          <w:sz w:val="28"/>
          <w:szCs w:val="28"/>
          <w:shd w:val="clear" w:fill="FFFFFF"/>
        </w:rPr>
        <w:t>万元，占比</w:t>
      </w:r>
      <w:r>
        <w:rPr>
          <w:rFonts w:hint="eastAsia" w:ascii="宋体" w:hAnsi="宋体" w:eastAsia="宋体" w:cs="宋体"/>
          <w:i w:val="0"/>
          <w:iCs w:val="0"/>
          <w:caps w:val="0"/>
          <w:color w:val="333333"/>
          <w:spacing w:val="0"/>
          <w:sz w:val="28"/>
          <w:szCs w:val="28"/>
          <w:shd w:val="clear" w:fill="FFFFFF"/>
          <w:lang w:val="en-US" w:eastAsia="zh-CN"/>
        </w:rPr>
        <w:t>100</w:t>
      </w:r>
      <w:r>
        <w:rPr>
          <w:rFonts w:hint="eastAsia" w:ascii="宋体" w:hAnsi="宋体" w:eastAsia="宋体" w:cs="宋体"/>
          <w:i w:val="0"/>
          <w:iCs w:val="0"/>
          <w:caps w:val="0"/>
          <w:color w:val="333333"/>
          <w:spacing w:val="0"/>
          <w:sz w:val="28"/>
          <w:szCs w:val="28"/>
          <w:shd w:val="clear" w:fill="FFFFFF"/>
        </w:rPr>
        <w:t>%，主要用于在职人员工资、社保</w:t>
      </w:r>
      <w:r>
        <w:rPr>
          <w:rFonts w:hint="eastAsia" w:ascii="宋体" w:hAnsi="宋体" w:eastAsia="宋体" w:cs="宋体"/>
          <w:i w:val="0"/>
          <w:iCs w:val="0"/>
          <w:caps w:val="0"/>
          <w:color w:val="333333"/>
          <w:spacing w:val="0"/>
          <w:sz w:val="28"/>
          <w:szCs w:val="28"/>
          <w:shd w:val="clear" w:fill="FFFFFF"/>
          <w:lang w:eastAsia="zh-CN"/>
        </w:rPr>
        <w:t>和公积金等</w:t>
      </w:r>
      <w:r>
        <w:rPr>
          <w:rFonts w:hint="eastAsia" w:ascii="宋体" w:hAnsi="宋体" w:eastAsia="宋体" w:cs="宋体"/>
          <w:i w:val="0"/>
          <w:iCs w:val="0"/>
          <w:caps w:val="0"/>
          <w:color w:val="333333"/>
          <w:spacing w:val="0"/>
          <w:sz w:val="28"/>
          <w:szCs w:val="28"/>
          <w:shd w:val="clear" w:fill="FFFFFF"/>
        </w:rPr>
        <w:t>经费等</w:t>
      </w:r>
      <w:r>
        <w:rPr>
          <w:rFonts w:hint="eastAsia" w:ascii="宋体" w:hAnsi="宋体" w:eastAsia="宋体" w:cs="宋体"/>
          <w:i w:val="0"/>
          <w:iCs w:val="0"/>
          <w:caps w:val="0"/>
          <w:color w:val="333333"/>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二、一般公共预算财政拨款收支情况说明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（一）财政拨款规模情况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jc w:val="left"/>
      </w:pPr>
      <w:r>
        <w:rPr>
          <w:rFonts w:hint="eastAsia" w:ascii="宋体" w:hAnsi="宋体" w:eastAsia="宋体" w:cs="宋体"/>
          <w:i w:val="0"/>
          <w:iCs w:val="0"/>
          <w:caps w:val="0"/>
          <w:color w:val="333333"/>
          <w:spacing w:val="0"/>
          <w:sz w:val="28"/>
          <w:szCs w:val="28"/>
          <w:shd w:val="clear" w:fill="FFFFFF"/>
        </w:rPr>
        <w:t>财政拨款收入</w:t>
      </w:r>
      <w:r>
        <w:rPr>
          <w:rFonts w:hint="eastAsia" w:ascii="宋体" w:hAnsi="宋体" w:eastAsia="宋体" w:cs="宋体"/>
          <w:i w:val="0"/>
          <w:iCs w:val="0"/>
          <w:caps w:val="0"/>
          <w:color w:val="333333"/>
          <w:spacing w:val="0"/>
          <w:sz w:val="28"/>
          <w:szCs w:val="28"/>
          <w:shd w:val="clear" w:fill="FFFFFF"/>
          <w:lang w:val="en-US" w:eastAsia="zh-CN"/>
        </w:rPr>
        <w:t>116.75</w:t>
      </w:r>
      <w:r>
        <w:rPr>
          <w:rFonts w:hint="eastAsia" w:ascii="宋体" w:hAnsi="宋体" w:eastAsia="宋体" w:cs="宋体"/>
          <w:i w:val="0"/>
          <w:iCs w:val="0"/>
          <w:caps w:val="0"/>
          <w:color w:val="333333"/>
          <w:spacing w:val="0"/>
          <w:sz w:val="28"/>
          <w:szCs w:val="28"/>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jc w:val="left"/>
      </w:pPr>
      <w:r>
        <w:rPr>
          <w:rFonts w:hint="eastAsia" w:ascii="宋体" w:hAnsi="宋体" w:eastAsia="宋体" w:cs="宋体"/>
          <w:i w:val="0"/>
          <w:iCs w:val="0"/>
          <w:caps w:val="0"/>
          <w:color w:val="333333"/>
          <w:spacing w:val="0"/>
          <w:sz w:val="28"/>
          <w:szCs w:val="28"/>
          <w:shd w:val="clear" w:fill="FFFFFF"/>
        </w:rPr>
        <w:t>（二）一般公共预算财政拨款具体使用安排情况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1、社会保障和就业支出</w:t>
      </w:r>
      <w:r>
        <w:rPr>
          <w:rFonts w:hint="eastAsia" w:ascii="宋体" w:hAnsi="宋体" w:eastAsia="宋体" w:cs="宋体"/>
          <w:i w:val="0"/>
          <w:iCs w:val="0"/>
          <w:caps w:val="0"/>
          <w:color w:val="333333"/>
          <w:spacing w:val="0"/>
          <w:sz w:val="28"/>
          <w:szCs w:val="28"/>
          <w:shd w:val="clear" w:fill="FFFFFF"/>
          <w:lang w:val="en-US" w:eastAsia="zh-CN"/>
        </w:rPr>
        <w:t>14.22</w:t>
      </w:r>
      <w:r>
        <w:rPr>
          <w:rFonts w:hint="eastAsia" w:ascii="宋体" w:hAnsi="宋体" w:eastAsia="宋体" w:cs="宋体"/>
          <w:i w:val="0"/>
          <w:iCs w:val="0"/>
          <w:caps w:val="0"/>
          <w:color w:val="333333"/>
          <w:spacing w:val="0"/>
          <w:sz w:val="28"/>
          <w:szCs w:val="28"/>
          <w:shd w:val="clear" w:fill="FFFFFF"/>
        </w:rPr>
        <w:t>万元，比上年预算</w:t>
      </w:r>
      <w:r>
        <w:rPr>
          <w:rFonts w:hint="eastAsia" w:ascii="宋体" w:hAnsi="宋体" w:eastAsia="宋体" w:cs="宋体"/>
          <w:i w:val="0"/>
          <w:iCs w:val="0"/>
          <w:caps w:val="0"/>
          <w:color w:val="333333"/>
          <w:spacing w:val="0"/>
          <w:sz w:val="28"/>
          <w:szCs w:val="28"/>
          <w:shd w:val="clear" w:fill="FFFFFF"/>
          <w:lang w:eastAsia="zh-CN"/>
        </w:rPr>
        <w:t>增加</w:t>
      </w:r>
      <w:r>
        <w:rPr>
          <w:rFonts w:hint="eastAsia" w:ascii="宋体" w:hAnsi="宋体" w:eastAsia="宋体" w:cs="宋体"/>
          <w:i w:val="0"/>
          <w:iCs w:val="0"/>
          <w:caps w:val="0"/>
          <w:color w:val="333333"/>
          <w:spacing w:val="0"/>
          <w:sz w:val="28"/>
          <w:szCs w:val="28"/>
          <w:shd w:val="clear" w:fill="FFFFFF"/>
          <w:lang w:val="en-US" w:eastAsia="zh-CN"/>
        </w:rPr>
        <w:t>16.18%，因为基数提高</w:t>
      </w:r>
      <w:r>
        <w:rPr>
          <w:rFonts w:hint="eastAsia" w:ascii="宋体" w:hAnsi="宋体" w:eastAsia="宋体" w:cs="宋体"/>
          <w:i w:val="0"/>
          <w:iCs w:val="0"/>
          <w:caps w:val="0"/>
          <w:color w:val="333333"/>
          <w:spacing w:val="0"/>
          <w:sz w:val="28"/>
          <w:szCs w:val="28"/>
          <w:shd w:val="clear" w:fill="FFFFFF"/>
        </w:rPr>
        <w:t>。主要用于在职人员的养老保险、职业年金社保缴纳等；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2、资源勘探工业信息等支出</w:t>
      </w:r>
      <w:r>
        <w:rPr>
          <w:rFonts w:hint="eastAsia" w:ascii="宋体" w:hAnsi="宋体" w:eastAsia="宋体" w:cs="宋体"/>
          <w:i w:val="0"/>
          <w:iCs w:val="0"/>
          <w:caps w:val="0"/>
          <w:color w:val="333333"/>
          <w:spacing w:val="0"/>
          <w:sz w:val="28"/>
          <w:szCs w:val="28"/>
          <w:shd w:val="clear" w:fill="FFFFFF"/>
          <w:lang w:val="en-US" w:eastAsia="zh-CN"/>
        </w:rPr>
        <w:t>87.43</w:t>
      </w:r>
      <w:r>
        <w:rPr>
          <w:rFonts w:hint="eastAsia" w:ascii="宋体" w:hAnsi="宋体" w:eastAsia="宋体" w:cs="宋体"/>
          <w:i w:val="0"/>
          <w:iCs w:val="0"/>
          <w:caps w:val="0"/>
          <w:color w:val="333333"/>
          <w:spacing w:val="0"/>
          <w:sz w:val="28"/>
          <w:szCs w:val="28"/>
          <w:shd w:val="clear" w:fill="FFFFFF"/>
        </w:rPr>
        <w:t>万元，比上年预算</w:t>
      </w:r>
      <w:r>
        <w:rPr>
          <w:rFonts w:hint="eastAsia" w:ascii="宋体" w:hAnsi="宋体" w:eastAsia="宋体" w:cs="宋体"/>
          <w:i w:val="0"/>
          <w:iCs w:val="0"/>
          <w:caps w:val="0"/>
          <w:color w:val="333333"/>
          <w:spacing w:val="0"/>
          <w:sz w:val="28"/>
          <w:szCs w:val="28"/>
          <w:shd w:val="clear" w:fill="FFFFFF"/>
          <w:lang w:eastAsia="zh-CN"/>
        </w:rPr>
        <w:t>增加</w:t>
      </w:r>
      <w:r>
        <w:rPr>
          <w:rFonts w:hint="eastAsia" w:ascii="宋体" w:hAnsi="宋体" w:eastAsia="宋体" w:cs="宋体"/>
          <w:i w:val="0"/>
          <w:iCs w:val="0"/>
          <w:caps w:val="0"/>
          <w:color w:val="333333"/>
          <w:spacing w:val="0"/>
          <w:sz w:val="28"/>
          <w:szCs w:val="28"/>
          <w:shd w:val="clear" w:fill="FFFFFF"/>
          <w:lang w:val="en-US" w:eastAsia="zh-CN"/>
        </w:rPr>
        <w:t>26%，因为基数提高</w:t>
      </w:r>
      <w:r>
        <w:rPr>
          <w:rFonts w:hint="eastAsia" w:ascii="宋体" w:hAnsi="宋体" w:eastAsia="宋体" w:cs="宋体"/>
          <w:i w:val="0"/>
          <w:iCs w:val="0"/>
          <w:caps w:val="0"/>
          <w:color w:val="333333"/>
          <w:spacing w:val="0"/>
          <w:sz w:val="28"/>
          <w:szCs w:val="28"/>
          <w:shd w:val="clear" w:fill="FFFFFF"/>
        </w:rPr>
        <w:t>。主要用于</w:t>
      </w:r>
      <w:r>
        <w:rPr>
          <w:rFonts w:hint="eastAsia" w:ascii="宋体" w:hAnsi="宋体" w:eastAsia="宋体" w:cs="宋体"/>
          <w:i w:val="0"/>
          <w:iCs w:val="0"/>
          <w:caps w:val="0"/>
          <w:color w:val="333333"/>
          <w:spacing w:val="0"/>
          <w:sz w:val="28"/>
          <w:szCs w:val="28"/>
          <w:shd w:val="clear" w:fill="FFFFFF"/>
          <w:lang w:eastAsia="zh-CN"/>
        </w:rPr>
        <w:t>人员基本工资、津贴补贴和绩效工资等</w:t>
      </w:r>
      <w:r>
        <w:rPr>
          <w:rFonts w:hint="eastAsia" w:ascii="宋体" w:hAnsi="宋体" w:eastAsia="宋体" w:cs="宋体"/>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3、卫生健康支出类</w:t>
      </w:r>
      <w:r>
        <w:rPr>
          <w:rFonts w:hint="eastAsia" w:ascii="宋体" w:hAnsi="宋体" w:eastAsia="宋体" w:cs="宋体"/>
          <w:i w:val="0"/>
          <w:iCs w:val="0"/>
          <w:caps w:val="0"/>
          <w:color w:val="333333"/>
          <w:spacing w:val="0"/>
          <w:sz w:val="28"/>
          <w:szCs w:val="28"/>
          <w:shd w:val="clear" w:fill="FFFFFF"/>
          <w:lang w:val="en-US" w:eastAsia="zh-CN"/>
        </w:rPr>
        <w:t>6.86</w:t>
      </w:r>
      <w:r>
        <w:rPr>
          <w:rFonts w:hint="eastAsia" w:ascii="宋体" w:hAnsi="宋体" w:eastAsia="宋体" w:cs="宋体"/>
          <w:i w:val="0"/>
          <w:iCs w:val="0"/>
          <w:caps w:val="0"/>
          <w:color w:val="333333"/>
          <w:spacing w:val="0"/>
          <w:sz w:val="28"/>
          <w:szCs w:val="28"/>
          <w:shd w:val="clear" w:fill="FFFFFF"/>
        </w:rPr>
        <w:t>万元，比上年预算</w:t>
      </w:r>
      <w:r>
        <w:rPr>
          <w:rFonts w:hint="eastAsia" w:ascii="宋体" w:hAnsi="宋体" w:eastAsia="宋体" w:cs="宋体"/>
          <w:i w:val="0"/>
          <w:iCs w:val="0"/>
          <w:caps w:val="0"/>
          <w:color w:val="333333"/>
          <w:spacing w:val="0"/>
          <w:sz w:val="28"/>
          <w:szCs w:val="28"/>
          <w:shd w:val="clear" w:fill="FFFFFF"/>
          <w:lang w:eastAsia="zh-CN"/>
        </w:rPr>
        <w:t>增加</w:t>
      </w:r>
      <w:r>
        <w:rPr>
          <w:rFonts w:hint="eastAsia" w:ascii="宋体" w:hAnsi="宋体" w:eastAsia="宋体" w:cs="宋体"/>
          <w:i w:val="0"/>
          <w:iCs w:val="0"/>
          <w:caps w:val="0"/>
          <w:color w:val="333333"/>
          <w:spacing w:val="0"/>
          <w:sz w:val="28"/>
          <w:szCs w:val="28"/>
          <w:shd w:val="clear" w:fill="FFFFFF"/>
          <w:lang w:val="en-US" w:eastAsia="zh-CN"/>
        </w:rPr>
        <w:t>69%，因为</w:t>
      </w:r>
      <w:r>
        <w:rPr>
          <w:rFonts w:hint="eastAsia" w:ascii="宋体" w:hAnsi="宋体" w:eastAsia="宋体" w:cs="宋体"/>
          <w:i w:val="0"/>
          <w:iCs w:val="0"/>
          <w:caps w:val="0"/>
          <w:color w:val="333333"/>
          <w:spacing w:val="0"/>
          <w:sz w:val="28"/>
          <w:szCs w:val="28"/>
          <w:shd w:val="clear" w:fill="FFFFFF"/>
          <w:lang w:eastAsia="zh-CN"/>
        </w:rPr>
        <w:t>今年是</w:t>
      </w:r>
      <w:r>
        <w:rPr>
          <w:rFonts w:hint="eastAsia" w:ascii="宋体" w:hAnsi="宋体" w:eastAsia="宋体" w:cs="宋体"/>
          <w:i w:val="0"/>
          <w:iCs w:val="0"/>
          <w:caps w:val="0"/>
          <w:color w:val="333333"/>
          <w:spacing w:val="0"/>
          <w:sz w:val="28"/>
          <w:szCs w:val="28"/>
          <w:shd w:val="clear" w:fill="FFFFFF"/>
          <w:lang w:val="en-US" w:eastAsia="zh-CN"/>
        </w:rPr>
        <w:t>基数提高</w:t>
      </w:r>
      <w:r>
        <w:rPr>
          <w:rFonts w:hint="eastAsia" w:ascii="宋体" w:hAnsi="宋体" w:eastAsia="宋体" w:cs="宋体"/>
          <w:i w:val="0"/>
          <w:iCs w:val="0"/>
          <w:caps w:val="0"/>
          <w:color w:val="333333"/>
          <w:spacing w:val="0"/>
          <w:sz w:val="28"/>
          <w:szCs w:val="28"/>
          <w:shd w:val="clear" w:fill="FFFFFF"/>
        </w:rPr>
        <w:t>，主要用于缴纳医疗保险等支出；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4、住房保障类</w:t>
      </w:r>
      <w:r>
        <w:rPr>
          <w:rFonts w:hint="eastAsia" w:ascii="宋体" w:hAnsi="宋体" w:eastAsia="宋体" w:cs="宋体"/>
          <w:i w:val="0"/>
          <w:iCs w:val="0"/>
          <w:caps w:val="0"/>
          <w:color w:val="333333"/>
          <w:spacing w:val="0"/>
          <w:sz w:val="28"/>
          <w:szCs w:val="28"/>
          <w:shd w:val="clear" w:fill="FFFFFF"/>
          <w:lang w:val="en-US" w:eastAsia="zh-CN"/>
        </w:rPr>
        <w:t>8.24</w:t>
      </w:r>
      <w:r>
        <w:rPr>
          <w:rFonts w:hint="eastAsia" w:ascii="宋体" w:hAnsi="宋体" w:eastAsia="宋体" w:cs="宋体"/>
          <w:i w:val="0"/>
          <w:iCs w:val="0"/>
          <w:caps w:val="0"/>
          <w:color w:val="333333"/>
          <w:spacing w:val="0"/>
          <w:sz w:val="28"/>
          <w:szCs w:val="28"/>
          <w:shd w:val="clear" w:fill="FFFFFF"/>
        </w:rPr>
        <w:t>万元，比上年预算</w:t>
      </w:r>
      <w:r>
        <w:rPr>
          <w:rFonts w:hint="eastAsia" w:ascii="宋体" w:hAnsi="宋体" w:eastAsia="宋体" w:cs="宋体"/>
          <w:i w:val="0"/>
          <w:iCs w:val="0"/>
          <w:caps w:val="0"/>
          <w:color w:val="333333"/>
          <w:spacing w:val="0"/>
          <w:sz w:val="28"/>
          <w:szCs w:val="28"/>
          <w:shd w:val="clear" w:fill="FFFFFF"/>
          <w:lang w:eastAsia="zh-CN"/>
        </w:rPr>
        <w:t>增加</w:t>
      </w:r>
      <w:r>
        <w:rPr>
          <w:rFonts w:hint="eastAsia" w:ascii="宋体" w:hAnsi="宋体" w:eastAsia="宋体" w:cs="宋体"/>
          <w:i w:val="0"/>
          <w:iCs w:val="0"/>
          <w:caps w:val="0"/>
          <w:color w:val="333333"/>
          <w:spacing w:val="0"/>
          <w:sz w:val="28"/>
          <w:szCs w:val="28"/>
          <w:shd w:val="clear" w:fill="FFFFFF"/>
          <w:lang w:val="en-US" w:eastAsia="zh-CN"/>
        </w:rPr>
        <w:t>18%，因为</w:t>
      </w:r>
      <w:r>
        <w:rPr>
          <w:rFonts w:hint="eastAsia" w:ascii="宋体" w:hAnsi="宋体" w:eastAsia="宋体" w:cs="宋体"/>
          <w:i w:val="0"/>
          <w:iCs w:val="0"/>
          <w:caps w:val="0"/>
          <w:color w:val="333333"/>
          <w:spacing w:val="0"/>
          <w:sz w:val="28"/>
          <w:szCs w:val="28"/>
          <w:shd w:val="clear" w:fill="FFFFFF"/>
          <w:lang w:eastAsia="zh-CN"/>
        </w:rPr>
        <w:t>今年是</w:t>
      </w:r>
      <w:r>
        <w:rPr>
          <w:rFonts w:hint="eastAsia" w:ascii="宋体" w:hAnsi="宋体" w:eastAsia="宋体" w:cs="宋体"/>
          <w:i w:val="0"/>
          <w:iCs w:val="0"/>
          <w:caps w:val="0"/>
          <w:color w:val="333333"/>
          <w:spacing w:val="0"/>
          <w:sz w:val="28"/>
          <w:szCs w:val="28"/>
          <w:shd w:val="clear" w:fill="FFFFFF"/>
          <w:lang w:val="en-US" w:eastAsia="zh-CN"/>
        </w:rPr>
        <w:t>基数提高</w:t>
      </w:r>
      <w:r>
        <w:rPr>
          <w:rFonts w:hint="eastAsia" w:ascii="宋体" w:hAnsi="宋体" w:eastAsia="宋体" w:cs="宋体"/>
          <w:i w:val="0"/>
          <w:iCs w:val="0"/>
          <w:caps w:val="0"/>
          <w:color w:val="333333"/>
          <w:spacing w:val="0"/>
          <w:sz w:val="28"/>
          <w:szCs w:val="28"/>
          <w:shd w:val="clear" w:fill="FFFFFF"/>
        </w:rPr>
        <w:t>，主要用于缴纳在职人员住房公积金单位部分。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三、政府性基金预算财政拨款支出情况说明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我单位无政府性基金财政拨款预算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四、财政拨款“三公”经费预算情况说明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财政拨款“三公”经费支出预算</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万元，比上年预算</w:t>
      </w:r>
      <w:r>
        <w:rPr>
          <w:rFonts w:hint="eastAsia" w:ascii="宋体" w:hAnsi="宋体" w:eastAsia="宋体" w:cs="宋体"/>
          <w:i w:val="0"/>
          <w:iCs w:val="0"/>
          <w:caps w:val="0"/>
          <w:color w:val="333333"/>
          <w:spacing w:val="0"/>
          <w:sz w:val="28"/>
          <w:szCs w:val="28"/>
          <w:shd w:val="clear" w:fill="FFFFFF"/>
          <w:lang w:eastAsia="zh-CN"/>
        </w:rPr>
        <w:t>增加</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万元主要原因是本年度</w:t>
      </w:r>
      <w:r>
        <w:rPr>
          <w:rFonts w:hint="eastAsia" w:ascii="宋体" w:hAnsi="宋体" w:eastAsia="宋体" w:cs="宋体"/>
          <w:i w:val="0"/>
          <w:iCs w:val="0"/>
          <w:caps w:val="0"/>
          <w:color w:val="333333"/>
          <w:spacing w:val="0"/>
          <w:sz w:val="28"/>
          <w:szCs w:val="28"/>
          <w:shd w:val="clear" w:fill="FFFFFF"/>
          <w:lang w:eastAsia="zh-CN"/>
        </w:rPr>
        <w:t>没有</w:t>
      </w:r>
      <w:r>
        <w:rPr>
          <w:rFonts w:hint="eastAsia" w:ascii="宋体" w:hAnsi="宋体" w:eastAsia="宋体" w:cs="宋体"/>
          <w:i w:val="0"/>
          <w:iCs w:val="0"/>
          <w:caps w:val="0"/>
          <w:color w:val="333333"/>
          <w:spacing w:val="0"/>
          <w:sz w:val="28"/>
          <w:szCs w:val="28"/>
          <w:shd w:val="clear" w:fill="FFFFFF"/>
        </w:rPr>
        <w:t>特种车辆</w:t>
      </w:r>
      <w:r>
        <w:rPr>
          <w:rFonts w:hint="eastAsia" w:ascii="宋体" w:hAnsi="宋体" w:eastAsia="宋体" w:cs="宋体"/>
          <w:i w:val="0"/>
          <w:iCs w:val="0"/>
          <w:caps w:val="0"/>
          <w:color w:val="333333"/>
          <w:spacing w:val="0"/>
          <w:sz w:val="28"/>
          <w:szCs w:val="28"/>
          <w:shd w:val="clear" w:fill="FFFFFF"/>
          <w:lang w:eastAsia="zh-CN"/>
        </w:rPr>
        <w:t>，所以没有</w:t>
      </w:r>
      <w:r>
        <w:rPr>
          <w:rFonts w:hint="eastAsia" w:ascii="宋体" w:hAnsi="宋体" w:eastAsia="宋体" w:cs="宋体"/>
          <w:i w:val="0"/>
          <w:iCs w:val="0"/>
          <w:caps w:val="0"/>
          <w:color w:val="333333"/>
          <w:spacing w:val="0"/>
          <w:sz w:val="28"/>
          <w:szCs w:val="28"/>
          <w:shd w:val="clear" w:fill="FFFFFF"/>
        </w:rPr>
        <w:t>运行维护费：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1、因公出国（境）费用0万元，比上年预算数减少</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万元，主要原因是自中央规定以来，没有出国要求，所以无预算；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2、公务接待费</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万元，比上年预算数减少0万元，</w:t>
      </w:r>
      <w:r>
        <w:rPr>
          <w:rFonts w:hint="eastAsia" w:ascii="宋体" w:hAnsi="宋体" w:eastAsia="宋体" w:cs="宋体"/>
          <w:i w:val="0"/>
          <w:iCs w:val="0"/>
          <w:caps w:val="0"/>
          <w:color w:val="333333"/>
          <w:spacing w:val="0"/>
          <w:sz w:val="28"/>
          <w:szCs w:val="28"/>
          <w:shd w:val="clear" w:fill="FFFFFF"/>
          <w:lang w:eastAsia="zh-CN"/>
        </w:rPr>
        <w:t>我单位没有接待任务</w:t>
      </w:r>
      <w:r>
        <w:rPr>
          <w:rFonts w:hint="eastAsia" w:ascii="宋体" w:hAnsi="宋体" w:eastAsia="宋体" w:cs="宋体"/>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166" w:right="0" w:firstLine="480"/>
        <w:jc w:val="left"/>
      </w:pPr>
      <w:r>
        <w:rPr>
          <w:rFonts w:hint="eastAsia" w:ascii="宋体" w:hAnsi="宋体" w:eastAsia="宋体" w:cs="宋体"/>
          <w:i w:val="0"/>
          <w:iCs w:val="0"/>
          <w:caps w:val="0"/>
          <w:color w:val="333333"/>
          <w:spacing w:val="0"/>
          <w:sz w:val="28"/>
          <w:szCs w:val="28"/>
          <w:shd w:val="clear" w:fill="FFFFFF"/>
        </w:rPr>
        <w:t>3、公务用车购置及运行维护费</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万元，比上年预算</w:t>
      </w:r>
      <w:r>
        <w:rPr>
          <w:rFonts w:hint="eastAsia" w:ascii="宋体" w:hAnsi="宋体" w:eastAsia="宋体" w:cs="宋体"/>
          <w:i w:val="0"/>
          <w:iCs w:val="0"/>
          <w:caps w:val="0"/>
          <w:color w:val="333333"/>
          <w:spacing w:val="0"/>
          <w:sz w:val="28"/>
          <w:szCs w:val="28"/>
          <w:shd w:val="clear" w:fill="FFFFFF"/>
          <w:lang w:eastAsia="zh-CN"/>
        </w:rPr>
        <w:t>增加</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万元，其中，公务用车购置0万元，与上年度相同；公务用车运行维护费</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万元，主要原因是本年度</w:t>
      </w:r>
      <w:r>
        <w:rPr>
          <w:rFonts w:hint="eastAsia" w:ascii="宋体" w:hAnsi="宋体" w:eastAsia="宋体" w:cs="宋体"/>
          <w:i w:val="0"/>
          <w:iCs w:val="0"/>
          <w:caps w:val="0"/>
          <w:color w:val="333333"/>
          <w:spacing w:val="0"/>
          <w:sz w:val="28"/>
          <w:szCs w:val="28"/>
          <w:shd w:val="clear" w:fill="FFFFFF"/>
          <w:lang w:eastAsia="zh-CN"/>
        </w:rPr>
        <w:t>没有</w:t>
      </w:r>
      <w:r>
        <w:rPr>
          <w:rFonts w:hint="eastAsia" w:ascii="宋体" w:hAnsi="宋体" w:eastAsia="宋体" w:cs="宋体"/>
          <w:i w:val="0"/>
          <w:iCs w:val="0"/>
          <w:caps w:val="0"/>
          <w:color w:val="333333"/>
          <w:spacing w:val="0"/>
          <w:sz w:val="28"/>
          <w:szCs w:val="28"/>
          <w:shd w:val="clear" w:fill="FFFFFF"/>
        </w:rPr>
        <w:t>特种车辆</w:t>
      </w:r>
      <w:r>
        <w:rPr>
          <w:rFonts w:hint="eastAsia" w:ascii="宋体" w:hAnsi="宋体" w:eastAsia="宋体" w:cs="宋体"/>
          <w:i w:val="0"/>
          <w:iCs w:val="0"/>
          <w:caps w:val="0"/>
          <w:color w:val="333333"/>
          <w:spacing w:val="0"/>
          <w:sz w:val="28"/>
          <w:szCs w:val="28"/>
          <w:shd w:val="clear" w:fill="FFFFFF"/>
          <w:lang w:eastAsia="zh-CN"/>
        </w:rPr>
        <w:t>，所以没有</w:t>
      </w:r>
      <w:r>
        <w:rPr>
          <w:rFonts w:hint="eastAsia" w:ascii="宋体" w:hAnsi="宋体" w:eastAsia="宋体" w:cs="宋体"/>
          <w:i w:val="0"/>
          <w:iCs w:val="0"/>
          <w:caps w:val="0"/>
          <w:color w:val="333333"/>
          <w:spacing w:val="0"/>
          <w:sz w:val="28"/>
          <w:szCs w:val="28"/>
          <w:shd w:val="clear" w:fill="FFFFFF"/>
        </w:rPr>
        <w:t>运行维护费。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第三部分  其他公开事项说明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一、机关运行经费安排情况说明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202</w:t>
      </w:r>
      <w:r>
        <w:rPr>
          <w:rFonts w:hint="eastAsia" w:ascii="宋体" w:hAnsi="宋体" w:eastAsia="宋体" w:cs="宋体"/>
          <w:i w:val="0"/>
          <w:iCs w:val="0"/>
          <w:caps w:val="0"/>
          <w:color w:val="333333"/>
          <w:spacing w:val="0"/>
          <w:sz w:val="28"/>
          <w:szCs w:val="28"/>
          <w:shd w:val="clear" w:fill="FFFFFF"/>
          <w:lang w:val="en-US" w:eastAsia="zh-CN"/>
        </w:rPr>
        <w:t>2</w:t>
      </w:r>
      <w:r>
        <w:rPr>
          <w:rFonts w:hint="eastAsia" w:ascii="宋体" w:hAnsi="宋体" w:eastAsia="宋体" w:cs="宋体"/>
          <w:i w:val="0"/>
          <w:iCs w:val="0"/>
          <w:caps w:val="0"/>
          <w:color w:val="333333"/>
          <w:spacing w:val="0"/>
          <w:sz w:val="28"/>
          <w:szCs w:val="28"/>
          <w:shd w:val="clear" w:fill="FFFFFF"/>
        </w:rPr>
        <w:t>年，我</w:t>
      </w:r>
      <w:r>
        <w:rPr>
          <w:rFonts w:hint="eastAsia" w:ascii="宋体" w:hAnsi="宋体" w:eastAsia="宋体" w:cs="宋体"/>
          <w:i w:val="0"/>
          <w:iCs w:val="0"/>
          <w:caps w:val="0"/>
          <w:color w:val="333333"/>
          <w:spacing w:val="0"/>
          <w:sz w:val="28"/>
          <w:szCs w:val="28"/>
          <w:shd w:val="clear" w:fill="FFFFFF"/>
          <w:lang w:eastAsia="zh-CN"/>
        </w:rPr>
        <w:t>处</w:t>
      </w:r>
      <w:r>
        <w:rPr>
          <w:rFonts w:hint="eastAsia" w:ascii="宋体" w:hAnsi="宋体" w:eastAsia="宋体" w:cs="宋体"/>
          <w:i w:val="0"/>
          <w:iCs w:val="0"/>
          <w:caps w:val="0"/>
          <w:color w:val="333333"/>
          <w:spacing w:val="0"/>
          <w:sz w:val="28"/>
          <w:szCs w:val="28"/>
          <w:shd w:val="clear" w:fill="FFFFFF"/>
        </w:rPr>
        <w:t>机关运行经费财政拨款预算</w:t>
      </w:r>
      <w:r>
        <w:rPr>
          <w:rFonts w:hint="eastAsia" w:ascii="宋体" w:hAnsi="宋体" w:eastAsia="宋体" w:cs="宋体"/>
          <w:i w:val="0"/>
          <w:iCs w:val="0"/>
          <w:caps w:val="0"/>
          <w:color w:val="333333"/>
          <w:spacing w:val="0"/>
          <w:sz w:val="28"/>
          <w:szCs w:val="28"/>
          <w:shd w:val="clear" w:fill="FFFFFF"/>
          <w:lang w:val="en-US" w:eastAsia="zh-CN"/>
        </w:rPr>
        <w:t>0</w:t>
      </w:r>
      <w:r>
        <w:rPr>
          <w:rFonts w:hint="eastAsia" w:ascii="宋体" w:hAnsi="宋体" w:eastAsia="宋体" w:cs="宋体"/>
          <w:i w:val="0"/>
          <w:iCs w:val="0"/>
          <w:caps w:val="0"/>
          <w:color w:val="333333"/>
          <w:spacing w:val="0"/>
          <w:sz w:val="28"/>
          <w:szCs w:val="28"/>
          <w:shd w:val="clear" w:fill="FFFFFF"/>
        </w:rPr>
        <w:t>万元，</w:t>
      </w:r>
      <w:r>
        <w:rPr>
          <w:rFonts w:hint="eastAsia" w:ascii="宋体" w:hAnsi="宋体" w:eastAsia="宋体" w:cs="宋体"/>
          <w:i w:val="0"/>
          <w:iCs w:val="0"/>
          <w:caps w:val="0"/>
          <w:color w:val="333333"/>
          <w:spacing w:val="0"/>
          <w:sz w:val="28"/>
          <w:szCs w:val="28"/>
          <w:shd w:val="clear" w:fill="FFFFFF"/>
          <w:lang w:eastAsia="zh-CN"/>
        </w:rPr>
        <w:t>我单位</w:t>
      </w:r>
      <w:r>
        <w:rPr>
          <w:rFonts w:hint="eastAsia" w:ascii="宋体" w:hAnsi="宋体" w:eastAsia="宋体" w:cs="宋体"/>
          <w:i w:val="0"/>
          <w:iCs w:val="0"/>
          <w:caps w:val="0"/>
          <w:color w:val="333333"/>
          <w:spacing w:val="0"/>
          <w:sz w:val="28"/>
          <w:szCs w:val="28"/>
          <w:shd w:val="clear" w:fill="FFFFFF"/>
          <w:lang w:val="en-US" w:eastAsia="zh-CN"/>
        </w:rPr>
        <w:t>的</w:t>
      </w:r>
      <w:r>
        <w:rPr>
          <w:rFonts w:hint="eastAsia" w:ascii="宋体" w:hAnsi="宋体" w:eastAsia="宋体" w:cs="宋体"/>
          <w:i w:val="0"/>
          <w:iCs w:val="0"/>
          <w:caps w:val="0"/>
          <w:color w:val="333333"/>
          <w:spacing w:val="0"/>
          <w:sz w:val="28"/>
          <w:szCs w:val="28"/>
          <w:shd w:val="clear" w:fill="FFFFFF"/>
          <w:lang w:eastAsia="zh-CN"/>
        </w:rPr>
        <w:t>机关运行经费都在管理处</w:t>
      </w:r>
      <w:r>
        <w:rPr>
          <w:rFonts w:hint="eastAsia" w:ascii="宋体" w:hAnsi="宋体" w:eastAsia="宋体" w:cs="宋体"/>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二、政府采购预算情况说明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政府采购预算总额0万元。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三、国有资产占有使用情况说明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lang w:eastAsia="zh-CN"/>
        </w:rPr>
        <w:t>国有资产预算总额</w:t>
      </w:r>
      <w:r>
        <w:rPr>
          <w:rFonts w:hint="eastAsia" w:ascii="宋体" w:hAnsi="宋体" w:eastAsia="宋体" w:cs="宋体"/>
          <w:i w:val="0"/>
          <w:iCs w:val="0"/>
          <w:caps w:val="0"/>
          <w:color w:val="000000"/>
          <w:spacing w:val="0"/>
          <w:sz w:val="28"/>
          <w:szCs w:val="28"/>
          <w:shd w:val="clear" w:fill="FFFFFF"/>
          <w:lang w:val="en-US" w:eastAsia="zh-CN"/>
        </w:rPr>
        <w:t>0万元</w:t>
      </w:r>
      <w:r>
        <w:rPr>
          <w:rFonts w:hint="eastAsia" w:ascii="宋体" w:hAnsi="宋体" w:eastAsia="宋体" w:cs="宋体"/>
          <w:i w:val="0"/>
          <w:iCs w:val="0"/>
          <w:caps w:val="0"/>
          <w:color w:val="000000"/>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四、项目支出绩效目标说明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rFonts w:hint="eastAsia" w:ascii="宋体" w:hAnsi="宋体" w:eastAsia="宋体" w:cs="宋体"/>
          <w:i w:val="0"/>
          <w:iCs w:val="0"/>
          <w:caps w:val="0"/>
          <w:color w:val="000000"/>
          <w:spacing w:val="0"/>
          <w:sz w:val="28"/>
          <w:szCs w:val="28"/>
          <w:shd w:val="clear" w:fill="FFFFFF"/>
        </w:rPr>
      </w:pPr>
      <w:r>
        <w:rPr>
          <w:rFonts w:hint="eastAsia" w:ascii="宋体" w:hAnsi="宋体" w:eastAsia="宋体" w:cs="宋体"/>
          <w:i w:val="0"/>
          <w:iCs w:val="0"/>
          <w:caps w:val="0"/>
          <w:color w:val="000000"/>
          <w:spacing w:val="0"/>
          <w:sz w:val="28"/>
          <w:szCs w:val="28"/>
          <w:shd w:val="clear" w:fill="FFFFFF"/>
        </w:rPr>
        <w:t>    202</w:t>
      </w:r>
      <w:r>
        <w:rPr>
          <w:rFonts w:hint="eastAsia" w:ascii="宋体" w:hAnsi="宋体" w:eastAsia="宋体" w:cs="宋体"/>
          <w:i w:val="0"/>
          <w:iCs w:val="0"/>
          <w:caps w:val="0"/>
          <w:color w:val="000000"/>
          <w:spacing w:val="0"/>
          <w:sz w:val="28"/>
          <w:szCs w:val="28"/>
          <w:shd w:val="clear" w:fill="FFFFFF"/>
          <w:lang w:val="en-US" w:eastAsia="zh-CN"/>
        </w:rPr>
        <w:t>2</w:t>
      </w:r>
      <w:r>
        <w:rPr>
          <w:rFonts w:hint="eastAsia" w:ascii="宋体" w:hAnsi="宋体" w:eastAsia="宋体" w:cs="宋体"/>
          <w:i w:val="0"/>
          <w:iCs w:val="0"/>
          <w:caps w:val="0"/>
          <w:color w:val="000000"/>
          <w:spacing w:val="0"/>
          <w:sz w:val="28"/>
          <w:szCs w:val="28"/>
          <w:shd w:val="clear" w:fill="FFFFFF"/>
        </w:rPr>
        <w:t>年，填报绩效目标的预算项目</w:t>
      </w:r>
      <w:r>
        <w:rPr>
          <w:rFonts w:hint="eastAsia" w:ascii="宋体" w:hAnsi="宋体" w:eastAsia="宋体" w:cs="宋体"/>
          <w:i w:val="0"/>
          <w:iCs w:val="0"/>
          <w:caps w:val="0"/>
          <w:color w:val="000000"/>
          <w:spacing w:val="0"/>
          <w:sz w:val="28"/>
          <w:szCs w:val="28"/>
          <w:shd w:val="clear" w:fill="FFFFFF"/>
          <w:lang w:val="en-US" w:eastAsia="zh-CN"/>
        </w:rPr>
        <w:t>0</w:t>
      </w:r>
      <w:r>
        <w:rPr>
          <w:rFonts w:hint="eastAsia" w:ascii="宋体" w:hAnsi="宋体" w:eastAsia="宋体" w:cs="宋体"/>
          <w:i w:val="0"/>
          <w:iCs w:val="0"/>
          <w:caps w:val="0"/>
          <w:color w:val="000000"/>
          <w:spacing w:val="0"/>
          <w:sz w:val="28"/>
          <w:szCs w:val="28"/>
          <w:shd w:val="clear" w:fill="FFFFFF"/>
        </w:rPr>
        <w:t>个，公开绩效目标</w:t>
      </w:r>
      <w:r>
        <w:rPr>
          <w:rFonts w:hint="eastAsia" w:ascii="宋体" w:hAnsi="宋体" w:eastAsia="宋体" w:cs="宋体"/>
          <w:i w:val="0"/>
          <w:iCs w:val="0"/>
          <w:caps w:val="0"/>
          <w:color w:val="000000"/>
          <w:spacing w:val="0"/>
          <w:sz w:val="28"/>
          <w:szCs w:val="28"/>
          <w:shd w:val="clear" w:fill="FFFFFF"/>
          <w:lang w:val="en-US" w:eastAsia="zh-CN"/>
        </w:rPr>
        <w:t>0</w:t>
      </w:r>
      <w:r>
        <w:rPr>
          <w:rFonts w:hint="eastAsia" w:ascii="宋体" w:hAnsi="宋体" w:eastAsia="宋体" w:cs="宋体"/>
          <w:i w:val="0"/>
          <w:iCs w:val="0"/>
          <w:caps w:val="0"/>
          <w:color w:val="000000"/>
          <w:spacing w:val="0"/>
          <w:sz w:val="28"/>
          <w:szCs w:val="28"/>
          <w:shd w:val="clear" w:fill="FFFFFF"/>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rFonts w:hint="default" w:ascii="宋体" w:hAnsi="宋体" w:eastAsia="宋体" w:cs="宋体"/>
          <w:i w:val="0"/>
          <w:iCs w:val="0"/>
          <w:caps w:val="0"/>
          <w:color w:val="000000"/>
          <w:spacing w:val="0"/>
          <w:sz w:val="28"/>
          <w:szCs w:val="28"/>
          <w:shd w:val="clear" w:fill="FFFFFF"/>
          <w:lang w:val="en-US" w:eastAsia="zh-CN"/>
        </w:rPr>
      </w:pPr>
      <w:r>
        <w:rPr>
          <w:rFonts w:hint="eastAsia" w:ascii="宋体" w:hAnsi="宋体" w:eastAsia="宋体" w:cs="宋体"/>
          <w:i w:val="0"/>
          <w:iCs w:val="0"/>
          <w:caps w:val="0"/>
          <w:color w:val="000000"/>
          <w:spacing w:val="0"/>
          <w:sz w:val="28"/>
          <w:szCs w:val="28"/>
          <w:shd w:val="clear" w:fill="FFFFFF"/>
          <w:lang w:val="en-US" w:eastAsia="zh-CN"/>
        </w:rPr>
        <w:t xml:space="preserve">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一、一般公共预算财政拨款收入：是指自治区财政当年拨付的资金。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二、事业收入：是指事业单位开展专业业务活动及辅助活动所取得的收入。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三、事业单位经营收入：是指事业单位在专业业务活动及其辅助活动之外开展非独立核算经营活动取得的收入。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四、其他收入 ：是指除上述“一般公共预算财政拨款收入”、“事业收入”、“事业单位经营收入”等以外的收入。主要是指按规定动用的售房收入、存款利息收入等。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五、用事业基金弥补收支差额：是指事业单位在预计用当年的“一般公共预算财政拨款收入”、“财政拨款结转和结余资金”、“事业收入”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六、上年结转和结余：是指以前年度尚未完成、结转到本年仍按原规定用途继续使用的资金。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七、基本支出：是指为保障机构正常运转，完成日常工作任务而发生的人员支出和共用支出。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八、项目支出：是指基本支出之外，为完成特定行政任务和事业发展目标所发生的支出。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九、“三公”经费：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员车购置支出（含车辆购置税）；公务用车运行维护费反映单位按规定保留的公务用车燃料费、维修费、保险费、过路过桥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十、机关运行经费：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十一、工资福利支出（支出经济分类科目类级）：反映单位开支的在职职工和编制外长期聘用人员的各类活动报酬，以及为上述人员缴纳的各项社会保险费等。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333333"/>
          <w:spacing w:val="0"/>
          <w:sz w:val="28"/>
          <w:szCs w:val="28"/>
          <w:shd w:val="clear" w:fill="FFFFFF"/>
        </w:rPr>
        <w:t>十二、商品和服务支出（支出经济分类科目类级）：反映单位购买商品和服务的支出（不包括用于购置固定资产的支出、战略性和应急储备支出）。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第五部分  预算公开联系方式及信息反馈渠道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pPr>
      <w:r>
        <w:rPr>
          <w:rFonts w:hint="eastAsia" w:ascii="宋体" w:hAnsi="宋体" w:eastAsia="宋体" w:cs="宋体"/>
          <w:i w:val="0"/>
          <w:iCs w:val="0"/>
          <w:caps w:val="0"/>
          <w:color w:val="000000"/>
          <w:spacing w:val="0"/>
          <w:sz w:val="28"/>
          <w:szCs w:val="28"/>
          <w:shd w:val="clear" w:fill="FFFFFF"/>
        </w:rPr>
        <w:t>本单位预算公开信息反馈和联系方式：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default" w:eastAsia="宋体"/>
          <w:lang w:val="en-US" w:eastAsia="zh-CN"/>
        </w:rPr>
      </w:pPr>
      <w:r>
        <w:rPr>
          <w:rFonts w:hint="eastAsia" w:ascii="宋体" w:hAnsi="宋体" w:eastAsia="宋体" w:cs="宋体"/>
          <w:i w:val="0"/>
          <w:iCs w:val="0"/>
          <w:caps w:val="0"/>
          <w:color w:val="000000"/>
          <w:spacing w:val="0"/>
          <w:sz w:val="28"/>
          <w:szCs w:val="28"/>
          <w:shd w:val="clear" w:fill="FFFFFF"/>
        </w:rPr>
        <w:t>联系人：</w:t>
      </w:r>
      <w:r>
        <w:rPr>
          <w:rFonts w:hint="eastAsia" w:ascii="宋体" w:hAnsi="宋体" w:eastAsia="宋体" w:cs="宋体"/>
          <w:i w:val="0"/>
          <w:iCs w:val="0"/>
          <w:caps w:val="0"/>
          <w:color w:val="000000"/>
          <w:spacing w:val="0"/>
          <w:sz w:val="28"/>
          <w:szCs w:val="28"/>
          <w:shd w:val="clear" w:fill="FFFFFF"/>
          <w:lang w:eastAsia="zh-CN"/>
        </w:rPr>
        <w:t>张海珍</w:t>
      </w:r>
      <w:r>
        <w:rPr>
          <w:rFonts w:hint="eastAsia" w:ascii="宋体" w:hAnsi="宋体" w:eastAsia="宋体" w:cs="宋体"/>
          <w:i w:val="0"/>
          <w:iCs w:val="0"/>
          <w:caps w:val="0"/>
          <w:color w:val="000000"/>
          <w:spacing w:val="0"/>
          <w:sz w:val="28"/>
          <w:szCs w:val="28"/>
          <w:shd w:val="clear" w:fill="FFFFFF"/>
        </w:rPr>
        <w:t>      联系电话：047</w:t>
      </w:r>
      <w:r>
        <w:rPr>
          <w:rFonts w:hint="eastAsia" w:ascii="宋体" w:hAnsi="宋体" w:eastAsia="宋体" w:cs="宋体"/>
          <w:i w:val="0"/>
          <w:iCs w:val="0"/>
          <w:caps w:val="0"/>
          <w:color w:val="000000"/>
          <w:spacing w:val="0"/>
          <w:sz w:val="28"/>
          <w:szCs w:val="28"/>
          <w:shd w:val="clear" w:fill="FFFFFF"/>
          <w:lang w:val="en-US" w:eastAsia="zh-CN"/>
        </w:rPr>
        <w:t>0-8262023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5"/>
          <w:rFonts w:hint="eastAsia" w:ascii="宋体" w:hAnsi="宋体" w:eastAsia="宋体" w:cs="宋体"/>
          <w:i w:val="0"/>
          <w:iCs w:val="0"/>
          <w:caps w:val="0"/>
          <w:color w:val="000000"/>
          <w:spacing w:val="0"/>
          <w:sz w:val="28"/>
          <w:szCs w:val="28"/>
          <w:shd w:val="clear" w:fill="FFFFFF"/>
        </w:rPr>
        <w:t>第六部分  部门预算公开表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20"/>
        <w:jc w:val="left"/>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pPr>
      <w:r>
        <w:rPr>
          <w:rFonts w:hint="eastAsia" w:ascii="宋体" w:hAnsi="宋体" w:eastAsia="宋体" w:cs="宋体"/>
          <w:i w:val="0"/>
          <w:iCs w:val="0"/>
          <w:caps w:val="0"/>
          <w:color w:val="000000"/>
          <w:spacing w:val="0"/>
          <w:sz w:val="28"/>
          <w:szCs w:val="28"/>
          <w:shd w:val="clear" w:fill="FFFFFF"/>
        </w:rPr>
        <w:t>详见附表：部门预算公开</w:t>
      </w:r>
      <w:r>
        <w:rPr>
          <w:rFonts w:hint="eastAsia" w:ascii="宋体" w:hAnsi="宋体" w:eastAsia="宋体" w:cs="宋体"/>
          <w:i w:val="0"/>
          <w:iCs w:val="0"/>
          <w:caps w:val="0"/>
          <w:color w:val="000000"/>
          <w:spacing w:val="0"/>
          <w:sz w:val="28"/>
          <w:szCs w:val="28"/>
          <w:shd w:val="clear" w:fill="FFFFFF"/>
          <w:lang w:val="en-US" w:eastAsia="zh-CN"/>
        </w:rPr>
        <w:t>20</w:t>
      </w:r>
      <w:r>
        <w:rPr>
          <w:rFonts w:hint="eastAsia" w:ascii="宋体" w:hAnsi="宋体" w:eastAsia="宋体" w:cs="宋体"/>
          <w:i w:val="0"/>
          <w:iCs w:val="0"/>
          <w:caps w:val="0"/>
          <w:color w:val="000000"/>
          <w:spacing w:val="0"/>
          <w:sz w:val="28"/>
          <w:szCs w:val="28"/>
          <w:shd w:val="clear" w:fill="FFFFFF"/>
        </w:rPr>
        <w:t>张表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"http://gxt.nmg.gov.cn/zwgk/fdzdgknr/yjsgk_new/202202/P020220210613457063619.xlsx"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1收支总表.xlsx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"http://gxt.nmg.gov.cn/zwgk/fdzdgknr/yjsgk_new/202202/P020220210613457125146.xlsx"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2收入总表.xlsx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"http://gxt.nmg.gov.cn/zwgk/fdzdgknr/yjsgk_new/202202/P020220210613457178689.xlsx"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3支出总表.xlsx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198CFF"/>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198CFF"/>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198CFF"/>
          <w:spacing w:val="0"/>
          <w:kern w:val="0"/>
          <w:sz w:val="24"/>
          <w:szCs w:val="24"/>
          <w:u w:val="none"/>
          <w:shd w:val="clear" w:fill="FFFFFF"/>
          <w:lang w:val="en-US" w:eastAsia="zh-CN" w:bidi="ar"/>
        </w:rPr>
        <w:instrText xml:space="preserve"> HYPERLINK "http://gxt.nmg.gov.cn/zwgk/fdzdgknr/yjsgk_new/202202/P020220210613457228288.xlsx" </w:instrText>
      </w:r>
      <w:r>
        <w:rPr>
          <w:rFonts w:hint="eastAsia" w:ascii="微软雅黑" w:hAnsi="微软雅黑" w:eastAsia="微软雅黑" w:cs="微软雅黑"/>
          <w:i w:val="0"/>
          <w:iCs w:val="0"/>
          <w:caps w:val="0"/>
          <w:color w:val="198CFF"/>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198CFF"/>
          <w:spacing w:val="0"/>
          <w:sz w:val="24"/>
          <w:szCs w:val="24"/>
          <w:u w:val="none"/>
          <w:shd w:val="clear" w:fill="FFFFFF"/>
        </w:rPr>
        <w:t>4财拨总表.xlsx</w:t>
      </w:r>
      <w:r>
        <w:rPr>
          <w:rFonts w:hint="eastAsia" w:ascii="微软雅黑" w:hAnsi="微软雅黑" w:eastAsia="微软雅黑" w:cs="微软雅黑"/>
          <w:i w:val="0"/>
          <w:iCs w:val="0"/>
          <w:caps w:val="0"/>
          <w:color w:val="198CFF"/>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"http://gxt.nmg.gov.cn/zwgk/fdzdgknr/yjsgk_new/202202/P020220210613457266179.xlsx"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5一般预算支出.xlsx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"http://gxt.nmg.gov.cn/zwgk/fdzdgknr/yjsgk_new/202202/P020220210613457312708.xlsx"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6基本支出.xlsx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"http://gxt.nmg.gov.cn/zwgk/fdzdgknr/yjsgk_new/202202/P020220210613457363550.xlsx"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7三公.xlsx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"http://gxt.nmg.gov.cn/zwgk/fdzdgknr/yjsgk_new/202202/P020220210613457402763.xlsx"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8政府性基金.xlsx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"http://gxt.nmg.gov.cn/zwgk/fdzdgknr/yjsgk_new/202202/P020220210613457463145.xlsx"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9国有资本经营预算.xlsx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"http://gxt.nmg.gov.cn/zwgk/fdzdgknr/yjsgk_new/202202/P020220210613457517115.xlsx"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10部门项目支出.xlsx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"http://gxt.nmg.gov.cn/zwgk/fdzdgknr/yjsgk_new/202202/P020220210613457778307.xlsx"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11</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基本支出项目明细表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12部门项目支出明细表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13转移支付项目情况表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14专项资金分配情况表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15项目绩效目标表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16非税征收预期表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17新增资产配置预算表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18</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"http://gxt.nmg.gov.cn/zwgk/fdzdgknr/yjsgk_new/202202/P020220210613457836732.xlsx"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shd w:val="clear" w:fill="FFFFFF"/>
        </w:rPr>
        <w:t>政府采购预算表.xlsx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19政府购买服务预算表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微软雅黑" w:hAnsi="微软雅黑" w:eastAsia="微软雅黑" w:cs="微软雅黑"/>
          <w:i w:val="0"/>
          <w:iCs w:val="0"/>
          <w:caps w:val="0"/>
          <w:color w:val="333333"/>
          <w:spacing w:val="0"/>
          <w:kern w:val="0"/>
          <w:sz w:val="24"/>
          <w:szCs w:val="24"/>
          <w:u w:val="none"/>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t>20单位基本情况表</w:t>
      </w:r>
      <w:r>
        <w:rPr>
          <w:rStyle w:val="6"/>
          <w:rFonts w:hint="eastAsia" w:ascii="微软雅黑" w:hAnsi="微软雅黑" w:eastAsia="微软雅黑" w:cs="微软雅黑"/>
          <w:i w:val="0"/>
          <w:iCs w:val="0"/>
          <w:caps w:val="0"/>
          <w:color w:val="333333"/>
          <w:spacing w:val="0"/>
          <w:sz w:val="24"/>
          <w:szCs w:val="24"/>
          <w:u w:val="none"/>
          <w:shd w:val="clear" w:fill="FFFFFF"/>
        </w:rPr>
        <w:t>.xlsx</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jNjYwMzU3ZDkwYzE0OTlkYTkwMzZjMWJkYjFiNmIifQ=="/>
  </w:docVars>
  <w:rsids>
    <w:rsidRoot w:val="53FB3E52"/>
    <w:rsid w:val="02473E50"/>
    <w:rsid w:val="08A56EEC"/>
    <w:rsid w:val="092A11BA"/>
    <w:rsid w:val="09F866FD"/>
    <w:rsid w:val="0A8C2D91"/>
    <w:rsid w:val="0C3C13C9"/>
    <w:rsid w:val="0C5D78AE"/>
    <w:rsid w:val="0DAE382D"/>
    <w:rsid w:val="0EB7236D"/>
    <w:rsid w:val="17DE63CF"/>
    <w:rsid w:val="1AFC1190"/>
    <w:rsid w:val="1CD25386"/>
    <w:rsid w:val="20456FE1"/>
    <w:rsid w:val="21006C00"/>
    <w:rsid w:val="246F4B1A"/>
    <w:rsid w:val="26F56706"/>
    <w:rsid w:val="280456D2"/>
    <w:rsid w:val="282B58D9"/>
    <w:rsid w:val="2D221C16"/>
    <w:rsid w:val="2DB22F81"/>
    <w:rsid w:val="2F1571B5"/>
    <w:rsid w:val="30CD05DB"/>
    <w:rsid w:val="317947EE"/>
    <w:rsid w:val="34853034"/>
    <w:rsid w:val="360A291A"/>
    <w:rsid w:val="38B76655"/>
    <w:rsid w:val="398847E9"/>
    <w:rsid w:val="3A7E65D0"/>
    <w:rsid w:val="3B706C01"/>
    <w:rsid w:val="3F13202B"/>
    <w:rsid w:val="3F650043"/>
    <w:rsid w:val="416E2146"/>
    <w:rsid w:val="41D505D4"/>
    <w:rsid w:val="42D93754"/>
    <w:rsid w:val="44180B39"/>
    <w:rsid w:val="495341F7"/>
    <w:rsid w:val="499B0C21"/>
    <w:rsid w:val="4AFA6256"/>
    <w:rsid w:val="4EC767BF"/>
    <w:rsid w:val="50820584"/>
    <w:rsid w:val="528857E6"/>
    <w:rsid w:val="528A593B"/>
    <w:rsid w:val="535D6DE3"/>
    <w:rsid w:val="53FB3E52"/>
    <w:rsid w:val="55855303"/>
    <w:rsid w:val="562561FC"/>
    <w:rsid w:val="56A55378"/>
    <w:rsid w:val="58637515"/>
    <w:rsid w:val="59891A32"/>
    <w:rsid w:val="62F760E2"/>
    <w:rsid w:val="675C71EE"/>
    <w:rsid w:val="68935F7D"/>
    <w:rsid w:val="6D441B3E"/>
    <w:rsid w:val="6ED749C9"/>
    <w:rsid w:val="6F8A7C6C"/>
    <w:rsid w:val="703C3368"/>
    <w:rsid w:val="704F507D"/>
    <w:rsid w:val="71BA0B9D"/>
    <w:rsid w:val="73BE562F"/>
    <w:rsid w:val="76664246"/>
    <w:rsid w:val="787574FC"/>
    <w:rsid w:val="7CF450D3"/>
    <w:rsid w:val="7E180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2361</Words>
  <Characters>2552</Characters>
  <Lines>0</Lines>
  <Paragraphs>0</Paragraphs>
  <TotalTime>7</TotalTime>
  <ScaleCrop>false</ScaleCrop>
  <LinksUpToDate>false</LinksUpToDate>
  <CharactersWithSpaces>2562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2022-09-05T08:44:00Z</dcterms:created>
  <dc:creator>杜海霞</dc:creator>
  <cp:lastModifiedBy>秦洪亮(拟稿)</cp:lastModifiedBy>
  <dcterms:modified xsi:type="dcterms:W3CDTF">2023-02-02T07:28:40Z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123A1E75D2A84F3C9DD2910F2DF97AEC</vt:lpwstr>
  </property>
</Properties>
</file>