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r>
        <w:rPr>
          <w:rFonts w:hint="eastAsia" w:ascii="微软雅黑" w:hAnsi="微软雅黑" w:eastAsia="微软雅黑" w:cs="微软雅黑"/>
          <w:i w:val="0"/>
          <w:iCs w:val="0"/>
          <w:caps w:val="0"/>
          <w:color w:val="12408A"/>
          <w:spacing w:val="0"/>
          <w:sz w:val="45"/>
          <w:szCs w:val="45"/>
          <w:shd w:val="clear" w:fill="FFFFFF"/>
        </w:rPr>
        <w:t>内蒙古自治区工业和信息化厅驻呼伦贝尔市无线电管理处</w:t>
      </w:r>
      <w:r>
        <w:rPr>
          <w:rFonts w:ascii="微软雅黑" w:hAnsi="微软雅黑" w:eastAsia="微软雅黑" w:cs="微软雅黑"/>
          <w:i w:val="0"/>
          <w:iCs w:val="0"/>
          <w:caps w:val="0"/>
          <w:color w:val="12408A"/>
          <w:spacing w:val="0"/>
          <w:sz w:val="45"/>
          <w:szCs w:val="45"/>
          <w:shd w:val="clear" w:fill="FFFFFF"/>
        </w:rPr>
        <w:t>202</w:t>
      </w:r>
      <w:r>
        <w:rPr>
          <w:rFonts w:hint="eastAsia" w:ascii="微软雅黑" w:hAnsi="微软雅黑" w:eastAsia="微软雅黑" w:cs="微软雅黑"/>
          <w:i w:val="0"/>
          <w:iCs w:val="0"/>
          <w:caps w:val="0"/>
          <w:color w:val="12408A"/>
          <w:spacing w:val="0"/>
          <w:sz w:val="45"/>
          <w:szCs w:val="45"/>
          <w:shd w:val="clear" w:fill="FFFFFF"/>
          <w:lang w:val="en-US" w:eastAsia="zh-CN"/>
        </w:rPr>
        <w:t>3</w:t>
      </w:r>
      <w:r>
        <w:rPr>
          <w:rFonts w:ascii="微软雅黑" w:hAnsi="微软雅黑" w:eastAsia="微软雅黑" w:cs="微软雅黑"/>
          <w:i w:val="0"/>
          <w:iCs w:val="0"/>
          <w:caps w:val="0"/>
          <w:color w:val="12408A"/>
          <w:spacing w:val="0"/>
          <w:sz w:val="45"/>
          <w:szCs w:val="45"/>
          <w:shd w:val="clear" w:fill="FFFFFF"/>
        </w:rPr>
        <w:t>年预算公开报告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一、主要职能</w:t>
      </w:r>
    </w:p>
    <w:p>
      <w:pPr>
        <w:keepNext w:val="0"/>
        <w:keepLines w:val="0"/>
        <w:widowControl/>
        <w:suppressLineNumbers w:val="0"/>
        <w:spacing w:before="100" w:beforeLines="0" w:beforeAutospacing="0" w:after="100" w:afterLines="0" w:afterAutospacing="0" w:line="580" w:lineRule="atLeast"/>
        <w:ind w:left="0" w:firstLine="600"/>
        <w:jc w:val="left"/>
        <w:rPr>
          <w:rFonts w:hint="eastAsia" w:ascii="宋体" w:hAnsi="宋体" w:eastAsia="宋体" w:cs="宋体"/>
          <w:kern w:val="0"/>
          <w:sz w:val="32"/>
          <w:szCs w:val="32"/>
        </w:rPr>
      </w:pPr>
      <w:r>
        <w:rPr>
          <w:rFonts w:hint="eastAsia" w:ascii="宋体" w:hAnsi="宋体" w:eastAsia="宋体" w:cs="宋体"/>
          <w:kern w:val="0"/>
          <w:sz w:val="32"/>
          <w:szCs w:val="32"/>
        </w:rPr>
        <w:t>1、依据权限负责审批辖区内无线电台（站）、指配无线电台（站）频率和呼号、核发无线电台执照；2、对辖区内合法设台进行监督检查，对非法设台进行查处；3、负责辖区内无线电频率资源占用费的收缴工作；4、负责辖区内无线电监测工作；5、负责辖区内各类无线电发射设备的干扰查处、电磁环境测试及重大任务、活动的无线电通信技术保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二、机构设置及预算单位构成情况</w:t>
      </w:r>
    </w:p>
    <w:tbl>
      <w:tblPr>
        <w:tblStyle w:val="3"/>
        <w:tblW w:w="85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74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序号</w:t>
            </w:r>
          </w:p>
        </w:tc>
        <w:tc>
          <w:tcPr>
            <w:tcW w:w="7422"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1</w:t>
            </w:r>
          </w:p>
        </w:tc>
        <w:tc>
          <w:tcPr>
            <w:tcW w:w="742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00" w:after="100"/>
              <w:rPr>
                <w:rFonts w:hint="eastAsia" w:ascii="宋体" w:hAnsi="宋体" w:eastAsia="宋体" w:cs="宋体"/>
                <w:color w:val="auto"/>
                <w:kern w:val="0"/>
                <w:sz w:val="32"/>
              </w:rPr>
            </w:pPr>
            <w:r>
              <w:rPr>
                <w:rFonts w:hint="eastAsia" w:ascii="宋体" w:hAnsi="宋体" w:eastAsia="宋体" w:cs="宋体"/>
                <w:color w:val="auto"/>
                <w:kern w:val="0"/>
                <w:sz w:val="32"/>
              </w:rPr>
              <w:t>内蒙古自治区工业和信息化厅驻呼伦贝尔市无线电管理处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p>
        </w:tc>
        <w:tc>
          <w:tcPr>
            <w:tcW w:w="7422"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left="0" w:right="0" w:firstLine="645"/>
        <w:jc w:val="left"/>
        <w:textAlignment w:val="baseline"/>
        <w:rPr>
          <w:rFonts w:hint="eastAsia" w:ascii="宋体" w:hAnsi="宋体" w:eastAsia="宋体" w:cs="宋体"/>
        </w:rPr>
      </w:pPr>
      <w:r>
        <w:rPr>
          <w:rFonts w:hint="eastAsia" w:ascii="宋体" w:hAnsi="宋体" w:eastAsia="宋体" w:cs="宋体"/>
          <w:i w:val="0"/>
          <w:iCs w:val="0"/>
          <w:caps w:val="0"/>
          <w:color w:val="393939"/>
          <w:spacing w:val="0"/>
          <w:sz w:val="28"/>
          <w:szCs w:val="28"/>
          <w:shd w:val="clear" w:fill="FFFFFF"/>
        </w:rPr>
        <w:t>机构编制情况说明：机关行政编制</w:t>
      </w:r>
      <w:r>
        <w:rPr>
          <w:rFonts w:hint="eastAsia" w:ascii="宋体" w:hAnsi="宋体" w:eastAsia="宋体" w:cs="宋体"/>
          <w:i w:val="0"/>
          <w:iCs w:val="0"/>
          <w:caps w:val="0"/>
          <w:color w:val="393939"/>
          <w:spacing w:val="0"/>
          <w:sz w:val="28"/>
          <w:szCs w:val="28"/>
          <w:shd w:val="clear" w:fill="FFFFFF"/>
          <w:lang w:val="en-US" w:eastAsia="zh-CN"/>
        </w:rPr>
        <w:t>3</w:t>
      </w:r>
      <w:r>
        <w:rPr>
          <w:rFonts w:hint="eastAsia" w:ascii="宋体" w:hAnsi="宋体" w:eastAsia="宋体" w:cs="宋体"/>
          <w:i w:val="0"/>
          <w:iCs w:val="0"/>
          <w:caps w:val="0"/>
          <w:color w:val="393939"/>
          <w:spacing w:val="0"/>
          <w:sz w:val="28"/>
          <w:szCs w:val="28"/>
          <w:shd w:val="clear" w:fill="FFFFFF"/>
        </w:rPr>
        <w:t>名。在职人员</w:t>
      </w:r>
      <w:r>
        <w:rPr>
          <w:rFonts w:hint="eastAsia" w:ascii="宋体" w:hAnsi="宋体" w:eastAsia="宋体" w:cs="宋体"/>
          <w:i w:val="0"/>
          <w:iCs w:val="0"/>
          <w:caps w:val="0"/>
          <w:color w:val="393939"/>
          <w:spacing w:val="0"/>
          <w:sz w:val="28"/>
          <w:szCs w:val="28"/>
          <w:shd w:val="clear" w:fill="FFFFFF"/>
          <w:lang w:val="en-US" w:eastAsia="zh-CN"/>
        </w:rPr>
        <w:t>1</w:t>
      </w:r>
      <w:r>
        <w:rPr>
          <w:rFonts w:hint="eastAsia" w:ascii="宋体" w:hAnsi="宋体" w:eastAsia="宋体" w:cs="宋体"/>
          <w:i w:val="0"/>
          <w:iCs w:val="0"/>
          <w:caps w:val="0"/>
          <w:color w:val="393939"/>
          <w:spacing w:val="0"/>
          <w:sz w:val="28"/>
          <w:szCs w:val="28"/>
          <w:shd w:val="clear" w:fill="FFFFFF"/>
        </w:rPr>
        <w:t>人，退休人员</w:t>
      </w:r>
      <w:r>
        <w:rPr>
          <w:rFonts w:hint="eastAsia" w:ascii="宋体" w:hAnsi="宋体" w:eastAsia="宋体" w:cs="宋体"/>
          <w:i w:val="0"/>
          <w:iCs w:val="0"/>
          <w:caps w:val="0"/>
          <w:color w:val="393939"/>
          <w:spacing w:val="0"/>
          <w:sz w:val="28"/>
          <w:szCs w:val="28"/>
          <w:shd w:val="clear" w:fill="FFFFFF"/>
          <w:lang w:val="en-US" w:eastAsia="zh-CN"/>
        </w:rPr>
        <w:t>2</w:t>
      </w:r>
      <w:r>
        <w:rPr>
          <w:rFonts w:hint="eastAsia" w:ascii="宋体" w:hAnsi="宋体" w:eastAsia="宋体" w:cs="宋体"/>
          <w:i w:val="0"/>
          <w:iCs w:val="0"/>
          <w:caps w:val="0"/>
          <w:color w:val="393939"/>
          <w:spacing w:val="0"/>
          <w:sz w:val="28"/>
          <w:szCs w:val="28"/>
          <w:shd w:val="clear" w:fill="FFFFFF"/>
        </w:rPr>
        <w:t>人</w:t>
      </w:r>
      <w:r>
        <w:rPr>
          <w:rFonts w:hint="eastAsia" w:ascii="宋体" w:hAnsi="宋体" w:eastAsia="宋体" w:cs="宋体"/>
          <w:i w:val="0"/>
          <w:iCs w:val="0"/>
          <w:caps w:val="0"/>
          <w:color w:val="393939"/>
          <w:spacing w:val="0"/>
          <w:sz w:val="28"/>
          <w:szCs w:val="28"/>
          <w:shd w:val="clear" w:fill="FFFFFF"/>
          <w:lang w:eastAsia="zh-CN"/>
        </w:rPr>
        <w:t>。</w:t>
      </w:r>
      <w:r>
        <w:rPr>
          <w:rFonts w:hint="eastAsia" w:ascii="宋体" w:hAnsi="宋体" w:eastAsia="宋体" w:cs="宋体"/>
          <w:i w:val="0"/>
          <w:iCs w:val="0"/>
          <w:caps w:val="0"/>
          <w:color w:val="393939"/>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第二部分   2022年部门预算安排情况说明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val="en-US" w:eastAsia="zh-CN"/>
        </w:rPr>
      </w:pPr>
      <w:r>
        <w:rPr>
          <w:rFonts w:hint="eastAsia" w:ascii="宋体" w:hAnsi="宋体" w:eastAsia="宋体" w:cs="宋体"/>
          <w:i w:val="0"/>
          <w:iCs w:val="0"/>
          <w:caps w:val="0"/>
          <w:color w:val="333333"/>
          <w:spacing w:val="0"/>
          <w:sz w:val="28"/>
          <w:szCs w:val="28"/>
          <w:shd w:val="clear" w:fill="FFFFFF"/>
        </w:rPr>
        <w:t>部门预算收入总计</w:t>
      </w:r>
      <w:r>
        <w:rPr>
          <w:rFonts w:hint="eastAsia" w:ascii="宋体" w:hAnsi="宋体" w:eastAsia="宋体" w:cs="宋体"/>
          <w:i w:val="0"/>
          <w:iCs w:val="0"/>
          <w:caps w:val="0"/>
          <w:color w:val="333333"/>
          <w:spacing w:val="0"/>
          <w:sz w:val="28"/>
          <w:szCs w:val="28"/>
          <w:shd w:val="clear" w:fill="FFFFFF"/>
          <w:lang w:val="en-US" w:eastAsia="zh-CN"/>
        </w:rPr>
        <w:t>204</w:t>
      </w:r>
      <w:r>
        <w:rPr>
          <w:rFonts w:hint="eastAsia" w:ascii="宋体" w:hAnsi="宋体" w:eastAsia="宋体" w:cs="宋体"/>
          <w:i w:val="0"/>
          <w:iCs w:val="0"/>
          <w:caps w:val="0"/>
          <w:color w:val="333333"/>
          <w:spacing w:val="0"/>
          <w:sz w:val="28"/>
          <w:szCs w:val="28"/>
          <w:shd w:val="clear" w:fill="FFFFFF"/>
        </w:rPr>
        <w:t>万元，其中一般公共预算拨款收入</w:t>
      </w:r>
      <w:r>
        <w:rPr>
          <w:rFonts w:hint="eastAsia" w:ascii="宋体" w:hAnsi="宋体" w:eastAsia="宋体" w:cs="宋体"/>
          <w:i w:val="0"/>
          <w:iCs w:val="0"/>
          <w:caps w:val="0"/>
          <w:color w:val="333333"/>
          <w:spacing w:val="0"/>
          <w:sz w:val="28"/>
          <w:szCs w:val="28"/>
          <w:shd w:val="clear" w:fill="FFFFFF"/>
          <w:lang w:val="en-US" w:eastAsia="zh-CN"/>
        </w:rPr>
        <w:t>156.04</w:t>
      </w:r>
      <w:r>
        <w:rPr>
          <w:rFonts w:hint="eastAsia" w:ascii="宋体" w:hAnsi="宋体" w:eastAsia="宋体" w:cs="宋体"/>
          <w:i w:val="0"/>
          <w:iCs w:val="0"/>
          <w:caps w:val="0"/>
          <w:color w:val="333333"/>
          <w:spacing w:val="0"/>
          <w:sz w:val="28"/>
          <w:szCs w:val="28"/>
          <w:shd w:val="clear" w:fill="FFFFFF"/>
        </w:rPr>
        <w:t>万元，上年结转</w:t>
      </w:r>
      <w:r>
        <w:rPr>
          <w:rFonts w:hint="eastAsia" w:ascii="宋体" w:hAnsi="宋体" w:eastAsia="宋体" w:cs="宋体"/>
          <w:i w:val="0"/>
          <w:iCs w:val="0"/>
          <w:caps w:val="0"/>
          <w:color w:val="333333"/>
          <w:spacing w:val="0"/>
          <w:sz w:val="28"/>
          <w:szCs w:val="28"/>
          <w:shd w:val="clear" w:fill="FFFFFF"/>
          <w:lang w:val="en-US" w:eastAsia="zh-CN"/>
        </w:rPr>
        <w:t>47.96</w:t>
      </w:r>
      <w:r>
        <w:rPr>
          <w:rFonts w:hint="eastAsia" w:ascii="宋体" w:hAnsi="宋体" w:eastAsia="宋体" w:cs="宋体"/>
          <w:i w:val="0"/>
          <w:iCs w:val="0"/>
          <w:caps w:val="0"/>
          <w:color w:val="333333"/>
          <w:spacing w:val="0"/>
          <w:sz w:val="28"/>
          <w:szCs w:val="28"/>
          <w:shd w:val="clear" w:fill="FFFFFF"/>
        </w:rPr>
        <w:t>万元；年初预算比202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年度</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64.11</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增</w:t>
      </w:r>
      <w:r>
        <w:rPr>
          <w:rFonts w:hint="eastAsia" w:ascii="宋体" w:hAnsi="宋体" w:eastAsia="宋体" w:cs="宋体"/>
          <w:i w:val="0"/>
          <w:iCs w:val="0"/>
          <w:caps w:val="0"/>
          <w:color w:val="333333"/>
          <w:spacing w:val="0"/>
          <w:sz w:val="28"/>
          <w:szCs w:val="28"/>
          <w:shd w:val="clear" w:fill="FFFFFF"/>
        </w:rPr>
        <w:t>幅</w:t>
      </w:r>
      <w:r>
        <w:rPr>
          <w:rFonts w:hint="eastAsia" w:ascii="宋体" w:hAnsi="宋体" w:eastAsia="宋体" w:cs="宋体"/>
          <w:i w:val="0"/>
          <w:iCs w:val="0"/>
          <w:caps w:val="0"/>
          <w:color w:val="333333"/>
          <w:spacing w:val="0"/>
          <w:sz w:val="28"/>
          <w:szCs w:val="28"/>
          <w:shd w:val="clear" w:fill="FFFFFF"/>
          <w:lang w:val="en-US" w:eastAsia="zh-CN"/>
        </w:rPr>
        <w:t>32.92</w:t>
      </w:r>
      <w:r>
        <w:rPr>
          <w:rFonts w:hint="eastAsia" w:ascii="宋体" w:hAnsi="宋体" w:eastAsia="宋体" w:cs="宋体"/>
          <w:i w:val="0"/>
          <w:iCs w:val="0"/>
          <w:caps w:val="0"/>
          <w:color w:val="333333"/>
          <w:spacing w:val="0"/>
          <w:sz w:val="28"/>
          <w:szCs w:val="28"/>
          <w:shd w:val="clear" w:fill="FFFFFF"/>
        </w:rPr>
        <w:t>%，原因主要是</w:t>
      </w:r>
      <w:r>
        <w:rPr>
          <w:rFonts w:hint="eastAsia" w:ascii="宋体" w:hAnsi="宋体" w:eastAsia="宋体" w:cs="宋体"/>
          <w:i w:val="0"/>
          <w:iCs w:val="0"/>
          <w:caps w:val="0"/>
          <w:color w:val="333333"/>
          <w:spacing w:val="0"/>
          <w:sz w:val="28"/>
          <w:szCs w:val="28"/>
          <w:shd w:val="clear" w:fill="FFFFFF"/>
          <w:lang w:eastAsia="zh-CN"/>
        </w:rPr>
        <w:t>本次是无线电监管中央专项一并下达。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部门预算支出总计</w:t>
      </w:r>
      <w:r>
        <w:rPr>
          <w:rFonts w:hint="eastAsia" w:ascii="宋体" w:hAnsi="宋体" w:eastAsia="宋体" w:cs="宋体"/>
          <w:i w:val="0"/>
          <w:iCs w:val="0"/>
          <w:caps w:val="0"/>
          <w:color w:val="333333"/>
          <w:spacing w:val="0"/>
          <w:sz w:val="28"/>
          <w:szCs w:val="28"/>
          <w:shd w:val="clear" w:fill="FFFFFF"/>
          <w:lang w:val="en-US" w:eastAsia="zh-CN"/>
        </w:rPr>
        <w:t>204</w:t>
      </w:r>
      <w:r>
        <w:rPr>
          <w:rFonts w:hint="eastAsia" w:ascii="宋体" w:hAnsi="宋体" w:eastAsia="宋体" w:cs="宋体"/>
          <w:i w:val="0"/>
          <w:iCs w:val="0"/>
          <w:caps w:val="0"/>
          <w:color w:val="333333"/>
          <w:spacing w:val="0"/>
          <w:sz w:val="28"/>
          <w:szCs w:val="28"/>
          <w:shd w:val="clear" w:fill="FFFFFF"/>
        </w:rPr>
        <w:t>万元，其中：基本支出</w:t>
      </w:r>
      <w:r>
        <w:rPr>
          <w:rFonts w:hint="eastAsia" w:ascii="宋体" w:hAnsi="宋体" w:eastAsia="宋体" w:cs="宋体"/>
          <w:i w:val="0"/>
          <w:iCs w:val="0"/>
          <w:caps w:val="0"/>
          <w:color w:val="333333"/>
          <w:spacing w:val="0"/>
          <w:sz w:val="28"/>
          <w:szCs w:val="28"/>
          <w:shd w:val="clear" w:fill="FFFFFF"/>
          <w:lang w:val="en-US" w:eastAsia="zh-CN"/>
        </w:rPr>
        <w:t>33.34</w:t>
      </w:r>
      <w:r>
        <w:rPr>
          <w:rFonts w:hint="eastAsia" w:ascii="宋体" w:hAnsi="宋体" w:eastAsia="宋体" w:cs="宋体"/>
          <w:i w:val="0"/>
          <w:iCs w:val="0"/>
          <w:caps w:val="0"/>
          <w:color w:val="333333"/>
          <w:spacing w:val="0"/>
          <w:sz w:val="28"/>
          <w:szCs w:val="28"/>
          <w:shd w:val="clear" w:fill="FFFFFF"/>
        </w:rPr>
        <w:t>万元，占比</w:t>
      </w:r>
      <w:r>
        <w:rPr>
          <w:rFonts w:hint="eastAsia" w:ascii="宋体" w:hAnsi="宋体" w:eastAsia="宋体" w:cs="宋体"/>
          <w:i w:val="0"/>
          <w:iCs w:val="0"/>
          <w:caps w:val="0"/>
          <w:color w:val="333333"/>
          <w:spacing w:val="0"/>
          <w:sz w:val="28"/>
          <w:szCs w:val="28"/>
          <w:shd w:val="clear" w:fill="FFFFFF"/>
          <w:lang w:val="en-US" w:eastAsia="zh-CN"/>
        </w:rPr>
        <w:t>16.34</w:t>
      </w:r>
      <w:r>
        <w:rPr>
          <w:rFonts w:hint="eastAsia" w:ascii="宋体" w:hAnsi="宋体" w:eastAsia="宋体" w:cs="宋体"/>
          <w:i w:val="0"/>
          <w:iCs w:val="0"/>
          <w:caps w:val="0"/>
          <w:color w:val="333333"/>
          <w:spacing w:val="0"/>
          <w:sz w:val="28"/>
          <w:szCs w:val="28"/>
          <w:shd w:val="clear" w:fill="FFFFFF"/>
        </w:rPr>
        <w:t>%，主要用于在职人员工资、社保、机关运行经费及退休人员经费等；项目支出</w:t>
      </w:r>
      <w:r>
        <w:rPr>
          <w:rFonts w:hint="eastAsia" w:ascii="宋体" w:hAnsi="宋体" w:eastAsia="宋体" w:cs="宋体"/>
          <w:i w:val="0"/>
          <w:iCs w:val="0"/>
          <w:caps w:val="0"/>
          <w:color w:val="333333"/>
          <w:spacing w:val="0"/>
          <w:sz w:val="28"/>
          <w:szCs w:val="28"/>
          <w:shd w:val="clear" w:fill="FFFFFF"/>
          <w:lang w:val="en-US" w:eastAsia="zh-CN"/>
        </w:rPr>
        <w:t>170.66</w:t>
      </w:r>
      <w:r>
        <w:rPr>
          <w:rFonts w:hint="eastAsia" w:ascii="宋体" w:hAnsi="宋体" w:eastAsia="宋体" w:cs="宋体"/>
          <w:i w:val="0"/>
          <w:iCs w:val="0"/>
          <w:caps w:val="0"/>
          <w:color w:val="333333"/>
          <w:spacing w:val="0"/>
          <w:sz w:val="28"/>
          <w:szCs w:val="28"/>
          <w:shd w:val="clear" w:fill="FFFFFF"/>
        </w:rPr>
        <w:t>万元，占比</w:t>
      </w:r>
      <w:r>
        <w:rPr>
          <w:rFonts w:hint="eastAsia" w:ascii="宋体" w:hAnsi="宋体" w:eastAsia="宋体" w:cs="宋体"/>
          <w:i w:val="0"/>
          <w:iCs w:val="0"/>
          <w:caps w:val="0"/>
          <w:color w:val="333333"/>
          <w:spacing w:val="0"/>
          <w:sz w:val="28"/>
          <w:szCs w:val="28"/>
          <w:shd w:val="clear" w:fill="FFFFFF"/>
          <w:lang w:val="en-US" w:eastAsia="zh-CN"/>
        </w:rPr>
        <w:t>83.66</w:t>
      </w:r>
      <w:r>
        <w:rPr>
          <w:rFonts w:hint="eastAsia" w:ascii="宋体" w:hAnsi="宋体" w:eastAsia="宋体" w:cs="宋体"/>
          <w:i w:val="0"/>
          <w:iCs w:val="0"/>
          <w:caps w:val="0"/>
          <w:color w:val="333333"/>
          <w:spacing w:val="0"/>
          <w:sz w:val="28"/>
          <w:szCs w:val="28"/>
          <w:shd w:val="clear" w:fill="FFFFFF"/>
        </w:rPr>
        <w:t>%。主要用于业务用房及专用设备运维、无线电监管。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财政拨款收入</w:t>
      </w:r>
      <w:r>
        <w:rPr>
          <w:rFonts w:hint="eastAsia" w:ascii="宋体" w:hAnsi="宋体" w:eastAsia="宋体" w:cs="宋体"/>
          <w:i w:val="0"/>
          <w:iCs w:val="0"/>
          <w:caps w:val="0"/>
          <w:color w:val="333333"/>
          <w:spacing w:val="0"/>
          <w:sz w:val="28"/>
          <w:szCs w:val="28"/>
          <w:shd w:val="clear" w:fill="FFFFFF"/>
          <w:lang w:val="en-US" w:eastAsia="zh-CN"/>
        </w:rPr>
        <w:t>156.04</w:t>
      </w:r>
      <w:r>
        <w:rPr>
          <w:rFonts w:hint="eastAsia" w:ascii="宋体" w:hAnsi="宋体" w:eastAsia="宋体" w:cs="宋体"/>
          <w:i w:val="0"/>
          <w:iCs w:val="0"/>
          <w:caps w:val="0"/>
          <w:color w:val="333333"/>
          <w:spacing w:val="0"/>
          <w:sz w:val="28"/>
          <w:szCs w:val="28"/>
          <w:shd w:val="clear" w:fill="FFFFFF"/>
        </w:rPr>
        <w:t>万元，上年结转</w:t>
      </w:r>
      <w:r>
        <w:rPr>
          <w:rFonts w:hint="eastAsia" w:ascii="宋体" w:hAnsi="宋体" w:eastAsia="宋体" w:cs="宋体"/>
          <w:i w:val="0"/>
          <w:iCs w:val="0"/>
          <w:caps w:val="0"/>
          <w:color w:val="333333"/>
          <w:spacing w:val="0"/>
          <w:sz w:val="28"/>
          <w:szCs w:val="28"/>
          <w:shd w:val="clear" w:fill="FFFFFF"/>
          <w:lang w:val="en-US" w:eastAsia="zh-CN"/>
        </w:rPr>
        <w:t>47.96</w:t>
      </w:r>
      <w:r>
        <w:rPr>
          <w:rFonts w:hint="eastAsia" w:ascii="宋体" w:hAnsi="宋体" w:eastAsia="宋体" w:cs="宋体"/>
          <w:i w:val="0"/>
          <w:iCs w:val="0"/>
          <w:caps w:val="0"/>
          <w:color w:val="333333"/>
          <w:spacing w:val="0"/>
          <w:sz w:val="28"/>
          <w:szCs w:val="28"/>
          <w:shd w:val="clear" w:fill="FFFFFF"/>
        </w:rPr>
        <w:t>万元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一般公共预算财政拨款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5" w:leftChars="0" w:right="0" w:rightChars="0"/>
        <w:jc w:val="left"/>
      </w:pP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社会保障和就业支出</w:t>
      </w:r>
      <w:r>
        <w:rPr>
          <w:rFonts w:hint="eastAsia" w:ascii="宋体" w:hAnsi="宋体" w:eastAsia="宋体" w:cs="宋体"/>
          <w:i w:val="0"/>
          <w:iCs w:val="0"/>
          <w:caps w:val="0"/>
          <w:color w:val="333333"/>
          <w:spacing w:val="0"/>
          <w:sz w:val="28"/>
          <w:szCs w:val="28"/>
          <w:shd w:val="clear" w:fill="FFFFFF"/>
          <w:lang w:val="en-US" w:eastAsia="zh-CN"/>
        </w:rPr>
        <w:t>4.41</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3.04万元</w:t>
      </w:r>
      <w:r>
        <w:rPr>
          <w:rFonts w:hint="eastAsia" w:ascii="宋体" w:hAnsi="宋体" w:eastAsia="宋体" w:cs="宋体"/>
          <w:i w:val="0"/>
          <w:iCs w:val="0"/>
          <w:caps w:val="0"/>
          <w:color w:val="333333"/>
          <w:spacing w:val="0"/>
          <w:sz w:val="28"/>
          <w:szCs w:val="28"/>
          <w:shd w:val="clear" w:fill="FFFFFF"/>
        </w:rPr>
        <w:t>元。主要用于在职人员的养老保险、职业年金社保缴纳以及离退休人员的补贴等；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2、资源勘探工业信息等支出</w:t>
      </w:r>
      <w:r>
        <w:rPr>
          <w:rFonts w:hint="eastAsia" w:ascii="宋体" w:hAnsi="宋体" w:eastAsia="宋体" w:cs="宋体"/>
          <w:i w:val="0"/>
          <w:iCs w:val="0"/>
          <w:caps w:val="0"/>
          <w:color w:val="333333"/>
          <w:spacing w:val="0"/>
          <w:sz w:val="28"/>
          <w:szCs w:val="28"/>
          <w:shd w:val="clear" w:fill="FFFFFF"/>
          <w:lang w:val="en-US" w:eastAsia="zh-CN"/>
        </w:rPr>
        <w:t>192.9587.77</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105.18</w:t>
      </w:r>
      <w:r>
        <w:rPr>
          <w:rFonts w:hint="eastAsia" w:ascii="宋体" w:hAnsi="宋体" w:eastAsia="宋体" w:cs="宋体"/>
          <w:i w:val="0"/>
          <w:iCs w:val="0"/>
          <w:caps w:val="0"/>
          <w:color w:val="333333"/>
          <w:spacing w:val="0"/>
          <w:sz w:val="28"/>
          <w:szCs w:val="28"/>
          <w:shd w:val="clear" w:fill="FFFFFF"/>
        </w:rPr>
        <w:t>万元。主要用于办公楼及附属设施运行维护、工信厅综合业务运转保障、无线电监管专项等支出；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3、卫生健康支出类</w:t>
      </w:r>
      <w:r>
        <w:rPr>
          <w:rFonts w:hint="eastAsia" w:ascii="宋体" w:hAnsi="宋体" w:eastAsia="宋体" w:cs="宋体"/>
          <w:i w:val="0"/>
          <w:iCs w:val="0"/>
          <w:caps w:val="0"/>
          <w:color w:val="333333"/>
          <w:spacing w:val="0"/>
          <w:sz w:val="28"/>
          <w:szCs w:val="28"/>
          <w:shd w:val="clear" w:fill="FFFFFF"/>
          <w:lang w:val="en-US" w:eastAsia="zh-CN"/>
        </w:rPr>
        <w:t>5.29</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3.66</w:t>
      </w:r>
      <w:r>
        <w:rPr>
          <w:rFonts w:hint="eastAsia" w:ascii="宋体" w:hAnsi="宋体" w:eastAsia="宋体" w:cs="宋体"/>
          <w:i w:val="0"/>
          <w:iCs w:val="0"/>
          <w:caps w:val="0"/>
          <w:color w:val="333333"/>
          <w:spacing w:val="0"/>
          <w:sz w:val="28"/>
          <w:szCs w:val="28"/>
          <w:shd w:val="clear" w:fill="FFFFFF"/>
        </w:rPr>
        <w:t>万元，主要用于缴纳医疗保险、公务员医疗补贴等支出；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4、住房保障类</w:t>
      </w:r>
      <w:r>
        <w:rPr>
          <w:rFonts w:hint="eastAsia" w:ascii="宋体" w:hAnsi="宋体" w:eastAsia="宋体" w:cs="宋体"/>
          <w:i w:val="0"/>
          <w:iCs w:val="0"/>
          <w:caps w:val="0"/>
          <w:color w:val="333333"/>
          <w:spacing w:val="0"/>
          <w:sz w:val="28"/>
          <w:szCs w:val="28"/>
          <w:shd w:val="clear" w:fill="FFFFFF"/>
          <w:lang w:val="en-US" w:eastAsia="zh-CN"/>
        </w:rPr>
        <w:t>1.35</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0.19</w:t>
      </w:r>
      <w:r>
        <w:rPr>
          <w:rFonts w:hint="eastAsia" w:ascii="宋体" w:hAnsi="宋体" w:eastAsia="宋体" w:cs="宋体"/>
          <w:i w:val="0"/>
          <w:iCs w:val="0"/>
          <w:caps w:val="0"/>
          <w:color w:val="333333"/>
          <w:spacing w:val="0"/>
          <w:sz w:val="28"/>
          <w:szCs w:val="28"/>
          <w:shd w:val="clear" w:fill="FFFFFF"/>
        </w:rPr>
        <w:t>万元，主要用于缴纳在职人员住房公积金单位部分。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我单位无政府性基金财政拨款预算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财政拨款“三公”经费支出预算</w:t>
      </w:r>
      <w:r>
        <w:rPr>
          <w:rFonts w:hint="eastAsia" w:ascii="宋体" w:hAnsi="宋体" w:eastAsia="宋体" w:cs="宋体"/>
          <w:i w:val="0"/>
          <w:iCs w:val="0"/>
          <w:caps w:val="0"/>
          <w:color w:val="333333"/>
          <w:spacing w:val="0"/>
          <w:sz w:val="28"/>
          <w:szCs w:val="28"/>
          <w:shd w:val="clear" w:fill="FFFFFF"/>
          <w:lang w:val="en-US" w:eastAsia="zh-CN"/>
        </w:rPr>
        <w:t>12.98</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减少</w:t>
      </w:r>
      <w:r>
        <w:rPr>
          <w:rFonts w:hint="eastAsia" w:ascii="宋体" w:hAnsi="宋体" w:eastAsia="宋体" w:cs="宋体"/>
          <w:i w:val="0"/>
          <w:iCs w:val="0"/>
          <w:caps w:val="0"/>
          <w:color w:val="333333"/>
          <w:spacing w:val="0"/>
          <w:sz w:val="28"/>
          <w:szCs w:val="28"/>
          <w:shd w:val="clear" w:fill="FFFFFF"/>
          <w:lang w:val="en-US" w:eastAsia="zh-CN"/>
        </w:rPr>
        <w:t>7.02</w:t>
      </w:r>
      <w:r>
        <w:rPr>
          <w:rFonts w:hint="eastAsia" w:ascii="宋体" w:hAnsi="宋体" w:eastAsia="宋体" w:cs="宋体"/>
          <w:i w:val="0"/>
          <w:iCs w:val="0"/>
          <w:caps w:val="0"/>
          <w:color w:val="333333"/>
          <w:spacing w:val="0"/>
          <w:sz w:val="28"/>
          <w:szCs w:val="28"/>
          <w:shd w:val="clear" w:fill="FFFFFF"/>
        </w:rPr>
        <w:t>万元，原因是原因主要是响应国家号召，逐年压减5%经费以及三公经费逐年减少等：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1、因公出国（境）费用0万元，比上年预算数减少</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万元，主要原因是自中央规定以来，没有出国要求，所以无预算；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2、公务接待费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万元，比上年预算数减少0万元，</w:t>
      </w:r>
      <w:r>
        <w:rPr>
          <w:rFonts w:hint="eastAsia" w:ascii="宋体" w:hAnsi="宋体" w:eastAsia="宋体" w:cs="宋体"/>
          <w:i w:val="0"/>
          <w:iCs w:val="0"/>
          <w:caps w:val="0"/>
          <w:color w:val="333333"/>
          <w:spacing w:val="0"/>
          <w:sz w:val="28"/>
          <w:szCs w:val="28"/>
          <w:shd w:val="clear" w:fill="FFFFFF"/>
          <w:lang w:eastAsia="zh-CN"/>
        </w:rPr>
        <w:t>我单位没有接待任务</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pPr>
      <w:r>
        <w:rPr>
          <w:rFonts w:hint="eastAsia" w:ascii="宋体" w:hAnsi="宋体" w:eastAsia="宋体" w:cs="宋体"/>
          <w:i w:val="0"/>
          <w:iCs w:val="0"/>
          <w:caps w:val="0"/>
          <w:color w:val="333333"/>
          <w:spacing w:val="0"/>
          <w:sz w:val="28"/>
          <w:szCs w:val="28"/>
          <w:shd w:val="clear" w:fill="FFFFFF"/>
        </w:rPr>
        <w:t>3、公务用车购置及运行维护费</w:t>
      </w:r>
      <w:r>
        <w:rPr>
          <w:rFonts w:hint="eastAsia" w:ascii="宋体" w:hAnsi="宋体" w:eastAsia="宋体" w:cs="宋体"/>
          <w:i w:val="0"/>
          <w:iCs w:val="0"/>
          <w:caps w:val="0"/>
          <w:color w:val="333333"/>
          <w:spacing w:val="0"/>
          <w:sz w:val="28"/>
          <w:szCs w:val="28"/>
          <w:shd w:val="clear" w:fill="FFFFFF"/>
          <w:lang w:val="en-US" w:eastAsia="zh-CN"/>
        </w:rPr>
        <w:t>11</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5</w:t>
      </w:r>
      <w:r>
        <w:rPr>
          <w:rFonts w:hint="eastAsia" w:ascii="宋体" w:hAnsi="宋体" w:eastAsia="宋体" w:cs="宋体"/>
          <w:i w:val="0"/>
          <w:iCs w:val="0"/>
          <w:caps w:val="0"/>
          <w:color w:val="333333"/>
          <w:spacing w:val="0"/>
          <w:sz w:val="28"/>
          <w:szCs w:val="28"/>
          <w:shd w:val="clear" w:fill="FFFFFF"/>
        </w:rPr>
        <w:t>万元，其中，公务用车购置0万元，与上年度相同；公务用车运行维护费</w:t>
      </w:r>
      <w:r>
        <w:rPr>
          <w:rFonts w:hint="eastAsia" w:ascii="宋体" w:hAnsi="宋体" w:eastAsia="宋体" w:cs="宋体"/>
          <w:i w:val="0"/>
          <w:iCs w:val="0"/>
          <w:caps w:val="0"/>
          <w:color w:val="333333"/>
          <w:spacing w:val="0"/>
          <w:sz w:val="28"/>
          <w:szCs w:val="28"/>
          <w:shd w:val="clear" w:fill="FFFFFF"/>
          <w:lang w:val="en-US" w:eastAsia="zh-CN"/>
        </w:rPr>
        <w:t>11</w:t>
      </w:r>
      <w:r>
        <w:rPr>
          <w:rFonts w:hint="eastAsia" w:ascii="宋体" w:hAnsi="宋体" w:eastAsia="宋体" w:cs="宋体"/>
          <w:i w:val="0"/>
          <w:iCs w:val="0"/>
          <w:caps w:val="0"/>
          <w:color w:val="333333"/>
          <w:spacing w:val="0"/>
          <w:sz w:val="28"/>
          <w:szCs w:val="28"/>
          <w:shd w:val="clear" w:fill="FFFFFF"/>
        </w:rPr>
        <w:t>万元，其资金中含有特种车辆的运行维护费。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年，我</w:t>
      </w:r>
      <w:r>
        <w:rPr>
          <w:rFonts w:hint="eastAsia" w:ascii="宋体" w:hAnsi="宋体" w:eastAsia="宋体" w:cs="宋体"/>
          <w:i w:val="0"/>
          <w:iCs w:val="0"/>
          <w:caps w:val="0"/>
          <w:color w:val="333333"/>
          <w:spacing w:val="0"/>
          <w:sz w:val="28"/>
          <w:szCs w:val="28"/>
          <w:shd w:val="clear" w:fill="FFFFFF"/>
          <w:lang w:eastAsia="zh-CN"/>
        </w:rPr>
        <w:t>处</w:t>
      </w:r>
      <w:r>
        <w:rPr>
          <w:rFonts w:hint="eastAsia" w:ascii="宋体" w:hAnsi="宋体" w:eastAsia="宋体" w:cs="宋体"/>
          <w:i w:val="0"/>
          <w:iCs w:val="0"/>
          <w:caps w:val="0"/>
          <w:color w:val="333333"/>
          <w:spacing w:val="0"/>
          <w:sz w:val="28"/>
          <w:szCs w:val="28"/>
          <w:shd w:val="clear" w:fill="FFFFFF"/>
        </w:rPr>
        <w:t>机关运行经费财政拨款预算</w:t>
      </w:r>
      <w:r>
        <w:rPr>
          <w:rFonts w:hint="eastAsia" w:ascii="宋体" w:hAnsi="宋体" w:eastAsia="宋体" w:cs="宋体"/>
          <w:i w:val="0"/>
          <w:iCs w:val="0"/>
          <w:caps w:val="0"/>
          <w:color w:val="333333"/>
          <w:spacing w:val="0"/>
          <w:sz w:val="28"/>
          <w:szCs w:val="28"/>
          <w:shd w:val="clear" w:fill="FFFFFF"/>
          <w:lang w:val="en-US" w:eastAsia="zh-CN"/>
        </w:rPr>
        <w:t>1.7</w:t>
      </w:r>
      <w:r>
        <w:rPr>
          <w:rFonts w:hint="eastAsia" w:ascii="宋体" w:hAnsi="宋体" w:eastAsia="宋体" w:cs="宋体"/>
          <w:i w:val="0"/>
          <w:iCs w:val="0"/>
          <w:caps w:val="0"/>
          <w:color w:val="333333"/>
          <w:spacing w:val="0"/>
          <w:sz w:val="28"/>
          <w:szCs w:val="28"/>
          <w:shd w:val="clear" w:fill="FFFFFF"/>
        </w:rPr>
        <w:t>万元，比上年度</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1.13</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66.47</w:t>
      </w:r>
      <w:r>
        <w:rPr>
          <w:rFonts w:hint="eastAsia" w:ascii="宋体" w:hAnsi="宋体" w:eastAsia="宋体" w:cs="宋体"/>
          <w:i w:val="0"/>
          <w:iCs w:val="0"/>
          <w:caps w:val="0"/>
          <w:color w:val="333333"/>
          <w:spacing w:val="0"/>
          <w:sz w:val="28"/>
          <w:szCs w:val="28"/>
          <w:shd w:val="clear" w:fill="FFFFFF"/>
        </w:rPr>
        <w:t>%，主要原因</w:t>
      </w:r>
      <w:r>
        <w:rPr>
          <w:rFonts w:hint="eastAsia" w:ascii="宋体" w:hAnsi="宋体" w:eastAsia="宋体" w:cs="宋体"/>
          <w:i w:val="0"/>
          <w:iCs w:val="0"/>
          <w:caps w:val="0"/>
          <w:color w:val="333333"/>
          <w:spacing w:val="0"/>
          <w:sz w:val="28"/>
          <w:szCs w:val="28"/>
          <w:shd w:val="clear" w:fill="FFFFFF"/>
          <w:lang w:eastAsia="zh-CN"/>
        </w:rPr>
        <w:t>是</w:t>
      </w:r>
      <w:r>
        <w:rPr>
          <w:rFonts w:hint="eastAsia" w:ascii="宋体" w:hAnsi="宋体" w:eastAsia="宋体" w:cs="宋体"/>
          <w:i w:val="0"/>
          <w:iCs w:val="0"/>
          <w:caps w:val="0"/>
          <w:color w:val="333333"/>
          <w:spacing w:val="0"/>
          <w:sz w:val="28"/>
          <w:szCs w:val="28"/>
          <w:shd w:val="clear" w:fill="FFFFFF"/>
          <w:lang w:val="en-US" w:eastAsia="zh-CN"/>
        </w:rPr>
        <w:t>2022年度</w:t>
      </w:r>
      <w:r>
        <w:rPr>
          <w:rFonts w:hint="eastAsia" w:ascii="宋体" w:hAnsi="宋体" w:eastAsia="宋体" w:cs="宋体"/>
          <w:i w:val="0"/>
          <w:iCs w:val="0"/>
          <w:caps w:val="0"/>
          <w:color w:val="333333"/>
          <w:spacing w:val="0"/>
          <w:sz w:val="28"/>
          <w:szCs w:val="28"/>
          <w:shd w:val="clear" w:fill="FFFFFF"/>
        </w:rPr>
        <w:t>疫情原因，</w:t>
      </w:r>
      <w:r>
        <w:rPr>
          <w:rFonts w:hint="eastAsia" w:ascii="宋体" w:hAnsi="宋体" w:eastAsia="宋体" w:cs="宋体"/>
          <w:i w:val="0"/>
          <w:iCs w:val="0"/>
          <w:caps w:val="0"/>
          <w:color w:val="333333"/>
          <w:spacing w:val="0"/>
          <w:sz w:val="28"/>
          <w:szCs w:val="28"/>
          <w:shd w:val="clear" w:fill="FFFFFF"/>
          <w:lang w:eastAsia="zh-CN"/>
        </w:rPr>
        <w:t>很多工作没有得到开展</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政府采购预算总额0万元。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截至202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年末，共有车辆</w:t>
      </w:r>
      <w:r>
        <w:rPr>
          <w:rFonts w:hint="eastAsia" w:ascii="宋体" w:hAnsi="宋体" w:eastAsia="宋体" w:cs="宋体"/>
          <w:i w:val="0"/>
          <w:iCs w:val="0"/>
          <w:caps w:val="0"/>
          <w:color w:val="000000"/>
          <w:spacing w:val="0"/>
          <w:sz w:val="28"/>
          <w:szCs w:val="28"/>
          <w:shd w:val="clear" w:fill="FFFFFF"/>
          <w:lang w:val="en-US" w:eastAsia="zh-CN"/>
        </w:rPr>
        <w:t>4</w:t>
      </w:r>
      <w:r>
        <w:rPr>
          <w:rFonts w:hint="eastAsia" w:ascii="宋体" w:hAnsi="宋体" w:eastAsia="宋体" w:cs="宋体"/>
          <w:i w:val="0"/>
          <w:iCs w:val="0"/>
          <w:caps w:val="0"/>
          <w:color w:val="000000"/>
          <w:spacing w:val="0"/>
          <w:sz w:val="28"/>
          <w:szCs w:val="28"/>
          <w:shd w:val="clear" w:fill="FFFFFF"/>
        </w:rPr>
        <w:t>辆，其中：特种专业技术用车</w:t>
      </w:r>
      <w:r>
        <w:rPr>
          <w:rFonts w:hint="eastAsia" w:ascii="宋体" w:hAnsi="宋体" w:eastAsia="宋体" w:cs="宋体"/>
          <w:i w:val="0"/>
          <w:iCs w:val="0"/>
          <w:caps w:val="0"/>
          <w:color w:val="000000"/>
          <w:spacing w:val="0"/>
          <w:sz w:val="28"/>
          <w:szCs w:val="28"/>
          <w:shd w:val="clear" w:fill="FFFFFF"/>
          <w:lang w:val="en-US" w:eastAsia="zh-CN"/>
        </w:rPr>
        <w:t>4</w:t>
      </w:r>
      <w:r>
        <w:rPr>
          <w:rFonts w:hint="eastAsia" w:ascii="宋体" w:hAnsi="宋体" w:eastAsia="宋体" w:cs="宋体"/>
          <w:i w:val="0"/>
          <w:iCs w:val="0"/>
          <w:caps w:val="0"/>
          <w:color w:val="000000"/>
          <w:spacing w:val="0"/>
          <w:sz w:val="28"/>
          <w:szCs w:val="28"/>
          <w:shd w:val="clear" w:fill="FFFFFF"/>
        </w:rPr>
        <w:t>辆，；房屋占地</w:t>
      </w:r>
      <w:r>
        <w:rPr>
          <w:rFonts w:hint="eastAsia" w:ascii="宋体" w:hAnsi="宋体" w:eastAsia="宋体" w:cs="宋体"/>
          <w:i w:val="0"/>
          <w:iCs w:val="0"/>
          <w:caps w:val="0"/>
          <w:color w:val="000000"/>
          <w:spacing w:val="0"/>
          <w:sz w:val="28"/>
          <w:szCs w:val="28"/>
          <w:shd w:val="clear" w:fill="FFFFFF"/>
          <w:lang w:val="en-US" w:eastAsia="zh-CN"/>
        </w:rPr>
        <w:t>2947.97</w:t>
      </w:r>
      <w:r>
        <w:rPr>
          <w:rFonts w:hint="eastAsia" w:ascii="宋体" w:hAnsi="宋体" w:eastAsia="宋体" w:cs="宋体"/>
          <w:i w:val="0"/>
          <w:iCs w:val="0"/>
          <w:caps w:val="0"/>
          <w:color w:val="000000"/>
          <w:spacing w:val="0"/>
          <w:sz w:val="28"/>
          <w:szCs w:val="28"/>
          <w:shd w:val="clear" w:fill="FFFFFF"/>
        </w:rPr>
        <w:t>平方米，其中业务用房</w:t>
      </w:r>
      <w:r>
        <w:rPr>
          <w:rFonts w:hint="eastAsia" w:ascii="宋体" w:hAnsi="宋体" w:eastAsia="宋体" w:cs="宋体"/>
          <w:i w:val="0"/>
          <w:iCs w:val="0"/>
          <w:caps w:val="0"/>
          <w:color w:val="000000"/>
          <w:spacing w:val="0"/>
          <w:sz w:val="28"/>
          <w:szCs w:val="28"/>
          <w:shd w:val="clear" w:fill="FFFFFF"/>
          <w:lang w:val="en-US" w:eastAsia="zh-CN"/>
        </w:rPr>
        <w:t>2947.97</w:t>
      </w:r>
      <w:r>
        <w:rPr>
          <w:rFonts w:hint="eastAsia" w:ascii="宋体" w:hAnsi="宋体" w:eastAsia="宋体" w:cs="宋体"/>
          <w:i w:val="0"/>
          <w:iCs w:val="0"/>
          <w:caps w:val="0"/>
          <w:color w:val="000000"/>
          <w:spacing w:val="0"/>
          <w:sz w:val="28"/>
          <w:szCs w:val="28"/>
          <w:shd w:val="clear" w:fill="FFFFFF"/>
        </w:rPr>
        <w:t>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宋体" w:hAnsi="宋体" w:eastAsia="宋体" w:cs="宋体"/>
          <w:i w:val="0"/>
          <w:iCs w:val="0"/>
          <w:caps w:val="0"/>
          <w:color w:val="000000"/>
          <w:spacing w:val="0"/>
          <w:sz w:val="28"/>
          <w:szCs w:val="28"/>
          <w:shd w:val="clear" w:fill="FFFFFF"/>
        </w:rPr>
        <w:t>    2022年，填报绩效目标的预算项目</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个，公开绩效目标</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eastAsia="宋体"/>
          <w:lang w:val="en-US" w:eastAsia="zh-CN"/>
        </w:rPr>
      </w:pPr>
      <w:r>
        <w:rPr>
          <w:rFonts w:hint="eastAsia" w:ascii="宋体" w:hAnsi="宋体" w:eastAsia="宋体" w:cs="宋体"/>
          <w:i w:val="0"/>
          <w:iCs w:val="0"/>
          <w:caps w:val="0"/>
          <w:color w:val="000000"/>
          <w:spacing w:val="0"/>
          <w:sz w:val="28"/>
          <w:szCs w:val="28"/>
          <w:shd w:val="clear" w:fill="FFFFFF"/>
        </w:rPr>
        <w:t>联系人：</w:t>
      </w:r>
      <w:r>
        <w:rPr>
          <w:rFonts w:hint="eastAsia" w:ascii="宋体" w:hAnsi="宋体" w:eastAsia="宋体" w:cs="宋体"/>
          <w:i w:val="0"/>
          <w:iCs w:val="0"/>
          <w:caps w:val="0"/>
          <w:color w:val="000000"/>
          <w:spacing w:val="0"/>
          <w:sz w:val="28"/>
          <w:szCs w:val="28"/>
          <w:shd w:val="clear" w:fill="FFFFFF"/>
          <w:lang w:eastAsia="zh-CN"/>
        </w:rPr>
        <w:t>张海珍</w:t>
      </w:r>
      <w:r>
        <w:rPr>
          <w:rFonts w:hint="eastAsia" w:ascii="宋体" w:hAnsi="宋体" w:eastAsia="宋体" w:cs="宋体"/>
          <w:i w:val="0"/>
          <w:iCs w:val="0"/>
          <w:caps w:val="0"/>
          <w:color w:val="000000"/>
          <w:spacing w:val="0"/>
          <w:sz w:val="28"/>
          <w:szCs w:val="28"/>
          <w:shd w:val="clear" w:fill="FFFFFF"/>
        </w:rPr>
        <w:t>      联系电话：047</w:t>
      </w:r>
      <w:r>
        <w:rPr>
          <w:rFonts w:hint="eastAsia" w:ascii="宋体" w:hAnsi="宋体" w:eastAsia="宋体" w:cs="宋体"/>
          <w:i w:val="0"/>
          <w:iCs w:val="0"/>
          <w:caps w:val="0"/>
          <w:color w:val="000000"/>
          <w:spacing w:val="0"/>
          <w:sz w:val="28"/>
          <w:szCs w:val="28"/>
          <w:shd w:val="clear" w:fill="FFFFFF"/>
          <w:lang w:val="en-US" w:eastAsia="zh-CN"/>
        </w:rPr>
        <w:t>0-8262023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第六部分  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000000"/>
          <w:spacing w:val="0"/>
          <w:sz w:val="28"/>
          <w:szCs w:val="28"/>
          <w:shd w:val="clear" w:fill="FFFFFF"/>
        </w:rPr>
        <w:t>详见附表：部门预算公开</w:t>
      </w:r>
      <w:r>
        <w:rPr>
          <w:rFonts w:hint="eastAsia" w:ascii="宋体" w:hAnsi="宋体" w:eastAsia="宋体" w:cs="宋体"/>
          <w:i w:val="0"/>
          <w:iCs w:val="0"/>
          <w:caps w:val="0"/>
          <w:color w:val="000000"/>
          <w:spacing w:val="0"/>
          <w:sz w:val="28"/>
          <w:szCs w:val="28"/>
          <w:shd w:val="clear" w:fill="FFFFFF"/>
          <w:lang w:val="en-US" w:eastAsia="zh-CN"/>
        </w:rPr>
        <w:t>20</w:t>
      </w:r>
      <w:bookmarkStart w:id="0" w:name="_GoBack"/>
      <w:bookmarkEnd w:id="0"/>
      <w:r>
        <w:rPr>
          <w:rFonts w:hint="eastAsia" w:ascii="宋体" w:hAnsi="宋体" w:eastAsia="宋体" w:cs="宋体"/>
          <w:i w:val="0"/>
          <w:iCs w:val="0"/>
          <w:caps w:val="0"/>
          <w:color w:val="000000"/>
          <w:spacing w:val="0"/>
          <w:sz w:val="28"/>
          <w:szCs w:val="28"/>
          <w:shd w:val="clear" w:fill="FFFFFF"/>
        </w:rPr>
        <w:t>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"http://gxt.nmg.gov.cn/zwgk/fdzdgknr/yjsgk_new/202202/P020220210613457063619.xlsx"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1收支总表.xlsx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"http://gxt.nmg.gov.cn/zwgk/fdzdgknr/yjsgk_new/202202/P020220210613457125146.xlsx"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2收入总表.xlsx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"http://gxt.nmg.gov.cn/zwgk/fdzdgknr/yjsgk_new/202202/P020220210613457178689.xlsx"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3支出总表.xlsx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instrText xml:space="preserve"> HYPERLINK "http://gxt.nmg.gov.cn/zwgk/fdzdgknr/yjsgk_new/202202/P020220210613457228288.xlsx" </w:instrText>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198CFF"/>
          <w:spacing w:val="0"/>
          <w:sz w:val="24"/>
          <w:szCs w:val="24"/>
          <w:u w:val="none"/>
          <w:shd w:val="clear" w:fill="FFFFFF"/>
        </w:rPr>
        <w:t>4财拨总表.xlsx</w:t>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"http://gxt.nmg.gov.cn/zwgk/fdzdgknr/yjsgk_new/202202/P020220210613457266179.xlsx"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5一般预算支出.xlsx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"http://gxt.nmg.gov.cn/zwgk/fdzdgknr/yjsgk_new/202202/P020220210613457312708.xlsx"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6基本支出.xlsx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"http://gxt.nmg.gov.cn/zwgk/fdzdgknr/yjsgk_new/202202/P020220210613457363550.xlsx"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7三公.xlsx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"http://gxt.nmg.gov.cn/zwgk/fdzdgknr/yjsgk_new/202202/P020220210613457402763.xlsx"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8政府性基金.xlsx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"http://gxt.nmg.gov.cn/zwgk/fdzdgknr/yjsgk_new/202202/P020220210613457463145.xlsx"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9国有资本经营预算.xlsx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"http://gxt.nmg.gov.cn/zwgk/fdzdgknr/yjsgk_new/202202/P020220210613457517115.xlsx"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10部门项目支出.xlsx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"http://gxt.nmg.gov.cn/zwgk/fdzdgknr/yjsgk_new/202202/P020220210613457778307.xlsx"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11</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基本支出项目明细表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12部门项目支出明细表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13转移支付项目情况表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14专项资金分配情况表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15项目绩效目标表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16非税征收预期表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17新增资产配置预算表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18</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"http://gxt.nmg.gov.cn/zwgk/fdzdgknr/yjsgk_new/202202/P020220210613457836732.xlsx"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政府采购预算表.xlsx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19政府购买服务预算表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20单位基本情况表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9709E"/>
    <w:multiLevelType w:val="singleLevel"/>
    <w:tmpl w:val="7AF970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jYwMzU3ZDkwYzE0OTlkYTkwMzZjMWJkYjFiNmIifQ=="/>
  </w:docVars>
  <w:rsids>
    <w:rsidRoot w:val="53FB3E52"/>
    <w:rsid w:val="00857AE4"/>
    <w:rsid w:val="00D24F7B"/>
    <w:rsid w:val="01C45462"/>
    <w:rsid w:val="0223439A"/>
    <w:rsid w:val="02473E50"/>
    <w:rsid w:val="04F9268D"/>
    <w:rsid w:val="0A8C2D91"/>
    <w:rsid w:val="0D47373C"/>
    <w:rsid w:val="0EB7236D"/>
    <w:rsid w:val="1030206F"/>
    <w:rsid w:val="1BBD27FF"/>
    <w:rsid w:val="1DF11B1C"/>
    <w:rsid w:val="1DF41018"/>
    <w:rsid w:val="25756706"/>
    <w:rsid w:val="25987E78"/>
    <w:rsid w:val="26F56706"/>
    <w:rsid w:val="283D55E1"/>
    <w:rsid w:val="2BC74EA2"/>
    <w:rsid w:val="2F6E4B81"/>
    <w:rsid w:val="30990A19"/>
    <w:rsid w:val="317947EE"/>
    <w:rsid w:val="33232691"/>
    <w:rsid w:val="34853034"/>
    <w:rsid w:val="34CB4017"/>
    <w:rsid w:val="352228D0"/>
    <w:rsid w:val="38B76655"/>
    <w:rsid w:val="3A7E65D0"/>
    <w:rsid w:val="3B706C01"/>
    <w:rsid w:val="3F13202B"/>
    <w:rsid w:val="3F650043"/>
    <w:rsid w:val="3F7476CF"/>
    <w:rsid w:val="499B0C21"/>
    <w:rsid w:val="49E93369"/>
    <w:rsid w:val="4AFA6256"/>
    <w:rsid w:val="4BD06F70"/>
    <w:rsid w:val="4FD75B8A"/>
    <w:rsid w:val="528857E6"/>
    <w:rsid w:val="535D6DE3"/>
    <w:rsid w:val="53FB3E52"/>
    <w:rsid w:val="553E5DA5"/>
    <w:rsid w:val="55C761C1"/>
    <w:rsid w:val="56A55378"/>
    <w:rsid w:val="5799633C"/>
    <w:rsid w:val="58637515"/>
    <w:rsid w:val="58915878"/>
    <w:rsid w:val="593649F7"/>
    <w:rsid w:val="596D4A2C"/>
    <w:rsid w:val="59FC107A"/>
    <w:rsid w:val="5A9E0E11"/>
    <w:rsid w:val="6256605D"/>
    <w:rsid w:val="64FF28D2"/>
    <w:rsid w:val="6F8A7C6C"/>
    <w:rsid w:val="703C3368"/>
    <w:rsid w:val="71BA0B9D"/>
    <w:rsid w:val="724C4D86"/>
    <w:rsid w:val="76A10158"/>
    <w:rsid w:val="787574FC"/>
    <w:rsid w:val="7F65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2544</Words>
  <Characters>2751</Characters>
  <Lines>0</Lines>
  <Paragraphs>0</Paragraphs>
  <TotalTime>0</TotalTime>
  <ScaleCrop>false</ScaleCrop>
  <LinksUpToDate>false</LinksUpToDate>
  <CharactersWithSpaces>2761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2022-09-05T08:44:00Z</dcterms:created>
  <dc:creator>杜海霞</dc:creator>
  <cp:lastModifiedBy>秦洪亮(拟稿)</cp:lastModifiedBy>
  <dcterms:modified xsi:type="dcterms:W3CDTF">2023-02-02T08:22:45Z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123A1E75D2A84F3C9DD2910F2DF97AEC</vt:lpwstr>
  </property>
</Properties>
</file>