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02E" w:rsidRDefault="00E3602E">
      <w:pPr>
        <w:spacing w:line="360" w:lineRule="auto"/>
        <w:jc w:val="center"/>
        <w:rPr>
          <w:rFonts w:ascii="宋体" w:hAnsi="宋体"/>
          <w:sz w:val="24"/>
        </w:rPr>
      </w:pPr>
    </w:p>
    <w:p w:rsidR="00E3602E" w:rsidRDefault="00E3602E">
      <w:pPr>
        <w:spacing w:line="360" w:lineRule="auto"/>
        <w:jc w:val="center"/>
        <w:rPr>
          <w:rFonts w:ascii="宋体" w:hAnsi="宋体"/>
          <w:sz w:val="24"/>
        </w:rPr>
      </w:pPr>
    </w:p>
    <w:p w:rsidR="00E3602E" w:rsidRDefault="00E3602E">
      <w:pPr>
        <w:spacing w:line="360" w:lineRule="auto"/>
        <w:jc w:val="center"/>
        <w:rPr>
          <w:rFonts w:ascii="宋体" w:hAnsi="宋体"/>
          <w:sz w:val="24"/>
        </w:rPr>
      </w:pPr>
    </w:p>
    <w:p w:rsidR="00E3602E" w:rsidRDefault="00E3602E">
      <w:pPr>
        <w:spacing w:line="360" w:lineRule="auto"/>
        <w:jc w:val="center"/>
        <w:rPr>
          <w:rFonts w:ascii="宋体" w:hAnsi="宋体"/>
          <w:sz w:val="24"/>
        </w:rPr>
      </w:pPr>
    </w:p>
    <w:p w:rsidR="00E3602E" w:rsidRDefault="007D3330">
      <w:pPr>
        <w:spacing w:line="360" w:lineRule="auto"/>
        <w:jc w:val="center"/>
        <w:rPr>
          <w:rFonts w:ascii="宋体" w:hAnsi="宋体"/>
          <w:b/>
          <w:bCs/>
          <w:sz w:val="52"/>
          <w:szCs w:val="52"/>
        </w:rPr>
      </w:pPr>
      <w:r>
        <w:rPr>
          <w:rFonts w:ascii="宋体" w:hAnsi="宋体"/>
          <w:b/>
          <w:bCs/>
          <w:sz w:val="52"/>
          <w:szCs w:val="52"/>
        </w:rPr>
        <w:t>2024</w:t>
      </w:r>
      <w:r>
        <w:rPr>
          <w:rFonts w:ascii="宋体" w:hAnsi="宋体" w:hint="eastAsia"/>
          <w:b/>
          <w:bCs/>
          <w:sz w:val="52"/>
          <w:szCs w:val="52"/>
        </w:rPr>
        <w:t>年度内蒙古自治区工业和信息化厅驻阿拉善盟无线电管理处</w:t>
      </w:r>
    </w:p>
    <w:p w:rsidR="00E3602E" w:rsidRDefault="007D3330">
      <w:pPr>
        <w:spacing w:line="360" w:lineRule="auto"/>
        <w:jc w:val="center"/>
        <w:rPr>
          <w:rFonts w:ascii="宋体" w:hAnsi="宋体"/>
          <w:b/>
          <w:bCs/>
          <w:sz w:val="52"/>
          <w:szCs w:val="52"/>
        </w:rPr>
      </w:pPr>
      <w:r>
        <w:rPr>
          <w:rFonts w:ascii="宋体" w:hAnsi="宋体" w:hint="eastAsia"/>
          <w:b/>
          <w:bCs/>
          <w:sz w:val="52"/>
          <w:szCs w:val="52"/>
        </w:rPr>
        <w:t>公开</w:t>
      </w:r>
      <w:r w:rsidR="00E30CE0">
        <w:rPr>
          <w:rFonts w:ascii="宋体" w:hAnsi="宋体" w:hint="eastAsia"/>
          <w:b/>
          <w:bCs/>
          <w:sz w:val="52"/>
          <w:szCs w:val="52"/>
        </w:rPr>
        <w:t>报告</w:t>
      </w: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pPr>
        <w:spacing w:line="360" w:lineRule="auto"/>
        <w:jc w:val="center"/>
        <w:rPr>
          <w:rFonts w:ascii="宋体" w:hAnsi="宋体"/>
          <w:b/>
          <w:bCs/>
          <w:sz w:val="52"/>
          <w:szCs w:val="52"/>
        </w:rPr>
      </w:pPr>
    </w:p>
    <w:p w:rsidR="00E3602E" w:rsidRDefault="00E3602E" w:rsidP="00204F82">
      <w:pPr>
        <w:ind w:firstLineChars="700" w:firstLine="2249"/>
        <w:rPr>
          <w:rFonts w:ascii="仿宋" w:eastAsia="仿宋" w:hAnsi="仿宋"/>
          <w:b/>
          <w:sz w:val="32"/>
          <w:szCs w:val="32"/>
        </w:rPr>
        <w:sectPr w:rsidR="00E3602E" w:rsidSect="00C57D88">
          <w:footerReference w:type="default" r:id="rId8"/>
          <w:pgSz w:w="11906" w:h="16838"/>
          <w:pgMar w:top="1440" w:right="1083" w:bottom="1440" w:left="1083" w:header="0" w:footer="720" w:gutter="0"/>
          <w:cols w:space="425"/>
          <w:docGrid w:type="lines" w:linePitch="312"/>
        </w:sectPr>
      </w:pPr>
      <w:bookmarkStart w:id="0" w:name="_GoBack"/>
      <w:bookmarkEnd w:id="0"/>
    </w:p>
    <w:p w:rsidR="00C82567" w:rsidRDefault="007D3330">
      <w:pPr>
        <w:widowControl/>
        <w:spacing w:after="240"/>
        <w:jc w:val="center"/>
        <w:rPr>
          <w:rFonts w:eastAsia="Times New Roman"/>
          <w:kern w:val="0"/>
          <w:sz w:val="24"/>
        </w:rPr>
      </w:pPr>
      <w:bookmarkStart w:id="1" w:name="a000"/>
      <w:r>
        <w:rPr>
          <w:rFonts w:ascii="仿宋_GB2312" w:eastAsia="仿宋_GB2312" w:hAnsi="仿宋_GB2312" w:cs="仿宋_GB2312"/>
          <w:b/>
          <w:bCs/>
          <w:kern w:val="0"/>
          <w:sz w:val="54"/>
          <w:szCs w:val="54"/>
        </w:rPr>
        <w:lastRenderedPageBreak/>
        <w:t>目 录</w:t>
      </w:r>
    </w:p>
    <w:p w:rsidR="00C82567" w:rsidRDefault="007D3330">
      <w:pPr>
        <w:widowControl/>
        <w:spacing w:before="240" w:after="240"/>
        <w:jc w:val="left"/>
        <w:rPr>
          <w:rFonts w:eastAsia="Times New Roman"/>
          <w:kern w:val="0"/>
          <w:sz w:val="24"/>
        </w:rPr>
      </w:pPr>
      <w:r>
        <w:rPr>
          <w:rFonts w:eastAsia="Times New Roman"/>
          <w:b/>
          <w:bCs/>
          <w:kern w:val="0"/>
          <w:sz w:val="24"/>
        </w:rPr>
        <w:t> </w:t>
      </w:r>
    </w:p>
    <w:p w:rsidR="00C82567" w:rsidRDefault="007D3330">
      <w:pPr>
        <w:widowControl/>
        <w:spacing w:before="240" w:after="240"/>
        <w:jc w:val="left"/>
        <w:rPr>
          <w:rFonts w:eastAsia="Times New Roman"/>
          <w:kern w:val="0"/>
          <w:sz w:val="24"/>
        </w:rPr>
      </w:pPr>
      <w:r>
        <w:rPr>
          <w:rFonts w:ascii="SimHei" w:eastAsia="SimHei" w:hAnsi="SimHei" w:cs="SimHei"/>
          <w:kern w:val="0"/>
          <w:sz w:val="27"/>
          <w:szCs w:val="27"/>
        </w:rPr>
        <w:t>第一部分 部门（单位）概况</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一、主要职能、职责</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二、部门（单位）机构设置及决算单位构成情况</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三、</w:t>
      </w:r>
      <w:r>
        <w:rPr>
          <w:rFonts w:ascii="times_new_roman" w:eastAsia="times_new_roman" w:hAnsi="times_new_roman" w:cs="times_new_roman"/>
          <w:kern w:val="0"/>
          <w:sz w:val="27"/>
          <w:szCs w:val="27"/>
        </w:rPr>
        <w:t>2024</w:t>
      </w:r>
      <w:r>
        <w:rPr>
          <w:rFonts w:ascii="仿宋_GB2312" w:eastAsia="仿宋_GB2312" w:hAnsi="仿宋_GB2312" w:cs="仿宋_GB2312"/>
          <w:kern w:val="0"/>
          <w:sz w:val="27"/>
          <w:szCs w:val="27"/>
        </w:rPr>
        <w:t>年度部门（单位）主要工作完成情况</w:t>
      </w:r>
    </w:p>
    <w:p w:rsidR="00C82567" w:rsidRDefault="007D3330">
      <w:pPr>
        <w:widowControl/>
        <w:spacing w:before="240" w:after="240"/>
        <w:jc w:val="left"/>
        <w:rPr>
          <w:rFonts w:eastAsia="Times New Roman"/>
          <w:kern w:val="0"/>
          <w:sz w:val="24"/>
        </w:rPr>
      </w:pPr>
      <w:r>
        <w:rPr>
          <w:rFonts w:ascii="SimHei" w:eastAsia="SimHei" w:hAnsi="SimHei" w:cs="SimHei"/>
          <w:kern w:val="0"/>
          <w:sz w:val="27"/>
          <w:szCs w:val="27"/>
        </w:rPr>
        <w:t>第二部分 部门（单位）决算情况说明</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一、收入支出决算总体情况说明</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二、收入决算情况说明</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三、支出决算情况说明</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四、财政拨款收入支出决算总体情况说明</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五、一般公共预算财政拨款支出决算情况说明</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六、一般公共预算财政拨款基本支出决算情况说明</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七、一般公共预算财政拨款项目支出决算情况说明</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八、财政拨款“三公”经费支出决算情况说明</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九、政府性基金预算财政拨款支出决算情况说明</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十、国有资本经营预算财政拨款支出决算情况说明</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十一、机关运行经费（公用经费）支出决算情况说明</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十二、政府采购支出决算情况说明</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十三、国有资产占用情况说明</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十四、预算绩效情况说明</w:t>
      </w:r>
    </w:p>
    <w:p w:rsidR="00C82567" w:rsidRDefault="007D3330">
      <w:pPr>
        <w:widowControl/>
        <w:spacing w:before="240" w:after="240"/>
        <w:jc w:val="left"/>
        <w:rPr>
          <w:rFonts w:eastAsia="Times New Roman"/>
          <w:kern w:val="0"/>
          <w:sz w:val="24"/>
        </w:rPr>
      </w:pPr>
      <w:r>
        <w:rPr>
          <w:rFonts w:ascii="SimHei" w:eastAsia="SimHei" w:hAnsi="SimHei" w:cs="SimHei"/>
          <w:kern w:val="0"/>
          <w:sz w:val="27"/>
          <w:szCs w:val="27"/>
        </w:rPr>
        <w:t>第三部分 名词解释</w:t>
      </w:r>
    </w:p>
    <w:p w:rsidR="00C82567" w:rsidRDefault="007D3330">
      <w:pPr>
        <w:widowControl/>
        <w:spacing w:before="240" w:after="240"/>
        <w:jc w:val="left"/>
        <w:rPr>
          <w:rFonts w:eastAsia="Times New Roman"/>
          <w:kern w:val="0"/>
          <w:sz w:val="24"/>
        </w:rPr>
      </w:pPr>
      <w:r>
        <w:rPr>
          <w:rFonts w:ascii="SimHei" w:eastAsia="SimHei" w:hAnsi="SimHei" w:cs="SimHei"/>
          <w:kern w:val="0"/>
          <w:sz w:val="27"/>
          <w:szCs w:val="27"/>
        </w:rPr>
        <w:t>第四部分 决算公开联系方式及信息反馈渠道</w:t>
      </w:r>
    </w:p>
    <w:p w:rsidR="00C82567" w:rsidRDefault="007D3330">
      <w:pPr>
        <w:widowControl/>
        <w:spacing w:before="240" w:after="240"/>
        <w:jc w:val="left"/>
        <w:rPr>
          <w:rFonts w:eastAsia="Times New Roman"/>
          <w:kern w:val="0"/>
          <w:sz w:val="24"/>
        </w:rPr>
      </w:pPr>
      <w:r>
        <w:rPr>
          <w:rFonts w:ascii="SimHei" w:eastAsia="SimHei" w:hAnsi="SimHei" w:cs="SimHei"/>
          <w:kern w:val="0"/>
          <w:sz w:val="27"/>
          <w:szCs w:val="27"/>
        </w:rPr>
        <w:t>第五部分 部门（单位）决算表</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一、收入支出决算总表</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二、收入决算表</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三、支出决算表</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四、财政拨款收入支出决算总表</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五、一般公共预算财政拨款支出决算表</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六、一般公共预算财政拨款基本支出决算明细表</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七、一般公共预算财政拨款项目支出决算明细表</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八、政府性基金预算财政拨款收入支出决算表</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九、国有资本经营预算财政拨款收入支出决算表</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十、财政拨款“三公”经费支出决算表</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十一、机关运行经费支出、国有资产占用情况及政府采购支出信息表</w:t>
      </w:r>
    </w:p>
    <w:p w:rsidR="00C82567" w:rsidRDefault="00C82567">
      <w:pPr>
        <w:widowControl/>
        <w:spacing w:before="240" w:after="240"/>
        <w:rPr>
          <w:rFonts w:eastAsia="Times New Roman"/>
          <w:kern w:val="0"/>
          <w:sz w:val="24"/>
        </w:rPr>
      </w:pPr>
    </w:p>
    <w:p w:rsidR="00C82567" w:rsidRDefault="007D3330">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第一部分单位概况</w:t>
      </w:r>
    </w:p>
    <w:p w:rsidR="00C82567" w:rsidRDefault="007D3330">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一、主要职能、职责</w:t>
      </w:r>
    </w:p>
    <w:p w:rsidR="00C82567" w:rsidRPr="00974853" w:rsidRDefault="00974853" w:rsidP="00974853">
      <w:pPr>
        <w:widowControl/>
        <w:spacing w:before="240" w:after="240"/>
        <w:ind w:firstLineChars="200" w:firstLine="540"/>
        <w:rPr>
          <w:rFonts w:eastAsia="Times New Roman"/>
          <w:kern w:val="0"/>
          <w:sz w:val="24"/>
        </w:rPr>
      </w:pPr>
      <w:r w:rsidRPr="00974853">
        <w:rPr>
          <w:rFonts w:ascii="仿宋_GB2312" w:eastAsia="仿宋_GB2312" w:hAnsi="仿宋_GB2312" w:cs="仿宋_GB2312" w:hint="eastAsia"/>
          <w:kern w:val="0"/>
          <w:sz w:val="27"/>
          <w:szCs w:val="27"/>
        </w:rPr>
        <w:t>负责辖区内的无线电台站 、频率的审批和管理；维护空中电波秩序；协调台站间的频率相互干扰；负责无线电技术监测；对无线电发射设备的研制、生产、销售 、进口和设置使用进行管理；无线电管理行政执法，依法开展监督 、检查和违章纠察；维护合法电台权益；搞好技术、业务服务。</w:t>
      </w:r>
    </w:p>
    <w:p w:rsidR="00C82567" w:rsidRDefault="00C82567">
      <w:pPr>
        <w:pStyle w:val="MsoNormal0"/>
        <w:widowControl/>
        <w:spacing w:before="240" w:after="240" w:line="600" w:lineRule="atLeast"/>
        <w:ind w:firstLine="640"/>
        <w:rPr>
          <w:rFonts w:eastAsia="Times New Roman"/>
          <w:kern w:val="0"/>
          <w:sz w:val="24"/>
        </w:rPr>
      </w:pPr>
    </w:p>
    <w:p w:rsidR="00C82567" w:rsidRDefault="007D3330">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二、单位机构设置及决算单位构成情况</w:t>
      </w:r>
    </w:p>
    <w:p w:rsidR="00C868E5" w:rsidRPr="00C868E5" w:rsidRDefault="007D3330" w:rsidP="00C868E5">
      <w:pPr>
        <w:widowControl/>
        <w:spacing w:before="240" w:after="240"/>
        <w:rPr>
          <w:rFonts w:ascii="仿宋_GB2312" w:eastAsia="仿宋_GB2312" w:hAnsi="仿宋_GB2312" w:cs="仿宋_GB2312"/>
          <w:kern w:val="0"/>
          <w:sz w:val="27"/>
          <w:szCs w:val="27"/>
        </w:rPr>
      </w:pPr>
      <w:r>
        <w:rPr>
          <w:rFonts w:ascii="times_new_roman" w:eastAsia="times_new_roman" w:hAnsi="times_new_roman" w:cs="times_new_roman"/>
          <w:kern w:val="0"/>
          <w:sz w:val="27"/>
          <w:szCs w:val="27"/>
        </w:rPr>
        <w:t>   </w:t>
      </w:r>
      <w:r w:rsidR="00C868E5" w:rsidRPr="00C868E5">
        <w:rPr>
          <w:rFonts w:ascii="仿宋_GB2312" w:eastAsia="仿宋_GB2312" w:hAnsi="仿宋_GB2312" w:cs="仿宋_GB2312"/>
          <w:kern w:val="0"/>
          <w:sz w:val="27"/>
          <w:szCs w:val="27"/>
        </w:rPr>
        <w:t>1.根据单位职责分工，</w:t>
      </w:r>
      <w:r w:rsidR="00C868E5" w:rsidRPr="00C868E5">
        <w:rPr>
          <w:rFonts w:ascii="仿宋_GB2312" w:eastAsia="仿宋_GB2312" w:hAnsi="仿宋_GB2312" w:cs="仿宋_GB2312" w:hint="eastAsia"/>
          <w:kern w:val="0"/>
          <w:sz w:val="27"/>
          <w:szCs w:val="27"/>
        </w:rPr>
        <w:t>本单位内设机构包括内蒙古自治区工业和信息化厅驻阿拉善盟无线电管理处。本单位下属单位包括：本单位无下属单位。</w:t>
      </w:r>
    </w:p>
    <w:p w:rsidR="00C868E5" w:rsidRDefault="00C868E5" w:rsidP="00C868E5">
      <w:pPr>
        <w:widowControl/>
        <w:spacing w:before="240" w:after="240"/>
        <w:rPr>
          <w:rFonts w:ascii="仿宋_GB2312" w:eastAsia="仿宋_GB2312" w:hAnsi="仿宋_GB2312" w:cs="仿宋_GB2312"/>
          <w:kern w:val="0"/>
          <w:sz w:val="27"/>
          <w:szCs w:val="27"/>
        </w:rPr>
      </w:pPr>
      <w:r w:rsidRPr="00C868E5">
        <w:rPr>
          <w:rFonts w:ascii="仿宋_GB2312" w:eastAsia="仿宋_GB2312" w:hAnsi="仿宋_GB2312" w:cs="仿宋_GB2312"/>
          <w:kern w:val="0"/>
          <w:sz w:val="27"/>
          <w:szCs w:val="27"/>
        </w:rPr>
        <w:t>  </w:t>
      </w:r>
      <w:r w:rsidRPr="00C868E5">
        <w:rPr>
          <w:rFonts w:ascii="仿宋_GB2312" w:eastAsia="仿宋_GB2312" w:hAnsi="仿宋_GB2312" w:cs="仿宋_GB2312" w:hint="eastAsia"/>
          <w:kern w:val="0"/>
          <w:sz w:val="27"/>
          <w:szCs w:val="27"/>
        </w:rPr>
        <w:t>2.从决算单位构成看，纳入本单位202</w:t>
      </w:r>
      <w:r w:rsidR="00EF7990">
        <w:rPr>
          <w:rFonts w:ascii="仿宋_GB2312" w:eastAsia="仿宋_GB2312" w:hAnsi="仿宋_GB2312" w:cs="仿宋_GB2312" w:hint="eastAsia"/>
          <w:kern w:val="0"/>
          <w:sz w:val="27"/>
          <w:szCs w:val="27"/>
        </w:rPr>
        <w:t>4</w:t>
      </w:r>
      <w:r w:rsidRPr="00C868E5">
        <w:rPr>
          <w:rFonts w:ascii="仿宋_GB2312" w:eastAsia="仿宋_GB2312" w:hAnsi="仿宋_GB2312" w:cs="仿宋_GB2312" w:hint="eastAsia"/>
          <w:kern w:val="0"/>
          <w:sz w:val="27"/>
          <w:szCs w:val="27"/>
        </w:rPr>
        <w:t>年度部门汇总决算编制范围的预算单位共计1家，详细情况见表：</w:t>
      </w:r>
    </w:p>
    <w:p w:rsidR="00AA722F" w:rsidRPr="00C868E5" w:rsidRDefault="00AA722F" w:rsidP="00C868E5">
      <w:pPr>
        <w:widowControl/>
        <w:spacing w:before="240" w:after="240"/>
        <w:rPr>
          <w:rFonts w:ascii="仿宋_GB2312" w:eastAsia="仿宋_GB2312" w:hAnsi="仿宋_GB2312" w:cs="仿宋_GB2312"/>
          <w:kern w:val="0"/>
          <w:sz w:val="27"/>
          <w:szCs w:val="27"/>
        </w:rPr>
      </w:pPr>
    </w:p>
    <w:tbl>
      <w:tblPr>
        <w:tblW w:w="0" w:type="auto"/>
        <w:tblCellMar>
          <w:left w:w="0" w:type="dxa"/>
          <w:right w:w="0" w:type="dxa"/>
        </w:tblCellMar>
        <w:tblLook w:val="04A0"/>
      </w:tblPr>
      <w:tblGrid>
        <w:gridCol w:w="662"/>
        <w:gridCol w:w="3699"/>
        <w:gridCol w:w="4162"/>
      </w:tblGrid>
      <w:tr w:rsidR="00C868E5" w:rsidRPr="00C868E5" w:rsidTr="00B64A21">
        <w:tc>
          <w:tcPr>
            <w:tcW w:w="6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C868E5" w:rsidRPr="00C868E5" w:rsidRDefault="00C868E5" w:rsidP="00C868E5">
            <w:pPr>
              <w:widowControl/>
              <w:spacing w:before="240" w:after="240"/>
              <w:rPr>
                <w:rFonts w:ascii="仿宋_GB2312" w:eastAsia="仿宋_GB2312" w:hAnsi="仿宋_GB2312" w:cs="仿宋_GB2312"/>
                <w:kern w:val="0"/>
                <w:sz w:val="27"/>
                <w:szCs w:val="27"/>
              </w:rPr>
            </w:pPr>
            <w:r w:rsidRPr="00C868E5">
              <w:rPr>
                <w:rFonts w:ascii="仿宋_GB2312" w:eastAsia="仿宋_GB2312" w:hAnsi="仿宋_GB2312" w:cs="仿宋_GB2312" w:hint="eastAsia"/>
                <w:kern w:val="0"/>
                <w:sz w:val="27"/>
                <w:szCs w:val="27"/>
              </w:rPr>
              <w:lastRenderedPageBreak/>
              <w:t>序号</w:t>
            </w:r>
          </w:p>
        </w:tc>
        <w:tc>
          <w:tcPr>
            <w:tcW w:w="36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68E5" w:rsidRPr="00C868E5" w:rsidRDefault="00C868E5" w:rsidP="00C868E5">
            <w:pPr>
              <w:widowControl/>
              <w:spacing w:before="240" w:after="240"/>
              <w:rPr>
                <w:rFonts w:ascii="仿宋_GB2312" w:eastAsia="仿宋_GB2312" w:hAnsi="仿宋_GB2312" w:cs="仿宋_GB2312"/>
                <w:kern w:val="0"/>
                <w:sz w:val="27"/>
                <w:szCs w:val="27"/>
              </w:rPr>
            </w:pPr>
            <w:r w:rsidRPr="00C868E5">
              <w:rPr>
                <w:rFonts w:ascii="仿宋_GB2312" w:eastAsia="仿宋_GB2312" w:hAnsi="仿宋_GB2312" w:cs="仿宋_GB2312" w:hint="eastAsia"/>
                <w:kern w:val="0"/>
                <w:sz w:val="27"/>
                <w:szCs w:val="27"/>
              </w:rPr>
              <w:t>单位名称</w:t>
            </w:r>
          </w:p>
        </w:tc>
        <w:tc>
          <w:tcPr>
            <w:tcW w:w="41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868E5" w:rsidRPr="00C868E5" w:rsidRDefault="00C868E5" w:rsidP="00C868E5">
            <w:pPr>
              <w:widowControl/>
              <w:spacing w:before="240" w:after="240"/>
              <w:rPr>
                <w:rFonts w:ascii="仿宋_GB2312" w:eastAsia="仿宋_GB2312" w:hAnsi="仿宋_GB2312" w:cs="仿宋_GB2312"/>
                <w:kern w:val="0"/>
                <w:sz w:val="27"/>
                <w:szCs w:val="27"/>
              </w:rPr>
            </w:pPr>
            <w:r w:rsidRPr="00C868E5">
              <w:rPr>
                <w:rFonts w:ascii="仿宋_GB2312" w:eastAsia="仿宋_GB2312" w:hAnsi="仿宋_GB2312" w:cs="仿宋_GB2312" w:hint="eastAsia"/>
                <w:kern w:val="0"/>
                <w:sz w:val="27"/>
                <w:szCs w:val="27"/>
              </w:rPr>
              <w:t>单位性质</w:t>
            </w:r>
          </w:p>
        </w:tc>
      </w:tr>
      <w:tr w:rsidR="00C868E5" w:rsidRPr="00C868E5" w:rsidTr="00B64A21">
        <w:tc>
          <w:tcPr>
            <w:tcW w:w="6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C868E5" w:rsidRPr="00C868E5" w:rsidRDefault="00C868E5" w:rsidP="00C868E5">
            <w:pPr>
              <w:widowControl/>
              <w:spacing w:before="240" w:after="240"/>
              <w:rPr>
                <w:rFonts w:ascii="仿宋_GB2312" w:eastAsia="仿宋_GB2312" w:hAnsi="仿宋_GB2312" w:cs="仿宋_GB2312"/>
                <w:kern w:val="0"/>
                <w:sz w:val="27"/>
                <w:szCs w:val="27"/>
              </w:rPr>
            </w:pPr>
            <w:r w:rsidRPr="00C868E5">
              <w:rPr>
                <w:rFonts w:ascii="仿宋_GB2312" w:eastAsia="仿宋_GB2312" w:hAnsi="仿宋_GB2312" w:cs="仿宋_GB2312"/>
                <w:kern w:val="0"/>
                <w:sz w:val="27"/>
                <w:szCs w:val="27"/>
              </w:rPr>
              <w:t>1</w:t>
            </w:r>
          </w:p>
        </w:tc>
        <w:tc>
          <w:tcPr>
            <w:tcW w:w="3699" w:type="dxa"/>
            <w:tcBorders>
              <w:top w:val="nil"/>
              <w:left w:val="nil"/>
              <w:bottom w:val="single" w:sz="8" w:space="0" w:color="auto"/>
              <w:right w:val="single" w:sz="8" w:space="0" w:color="auto"/>
            </w:tcBorders>
            <w:tcMar>
              <w:top w:w="0" w:type="dxa"/>
              <w:left w:w="108" w:type="dxa"/>
              <w:bottom w:w="0" w:type="dxa"/>
              <w:right w:w="108" w:type="dxa"/>
            </w:tcMar>
            <w:hideMark/>
          </w:tcPr>
          <w:p w:rsidR="00C868E5" w:rsidRPr="00C868E5" w:rsidRDefault="00C868E5" w:rsidP="00C868E5">
            <w:pPr>
              <w:widowControl/>
              <w:spacing w:before="240" w:after="240"/>
              <w:rPr>
                <w:rFonts w:ascii="仿宋_GB2312" w:eastAsia="仿宋_GB2312" w:hAnsi="仿宋_GB2312" w:cs="仿宋_GB2312"/>
                <w:kern w:val="0"/>
                <w:sz w:val="27"/>
                <w:szCs w:val="27"/>
              </w:rPr>
            </w:pPr>
            <w:r w:rsidRPr="00C868E5">
              <w:rPr>
                <w:rFonts w:ascii="仿宋_GB2312" w:eastAsia="仿宋_GB2312" w:hAnsi="仿宋_GB2312" w:cs="仿宋_GB2312" w:hint="eastAsia"/>
                <w:kern w:val="0"/>
                <w:sz w:val="27"/>
                <w:szCs w:val="27"/>
              </w:rPr>
              <w:t>内蒙古自治区工业和信息化厅驻阿拉善盟无线电管理处</w:t>
            </w:r>
          </w:p>
        </w:tc>
        <w:tc>
          <w:tcPr>
            <w:tcW w:w="4162" w:type="dxa"/>
            <w:tcBorders>
              <w:top w:val="nil"/>
              <w:left w:val="nil"/>
              <w:bottom w:val="single" w:sz="8" w:space="0" w:color="auto"/>
              <w:right w:val="single" w:sz="8" w:space="0" w:color="auto"/>
            </w:tcBorders>
            <w:tcMar>
              <w:top w:w="0" w:type="dxa"/>
              <w:left w:w="108" w:type="dxa"/>
              <w:bottom w:w="0" w:type="dxa"/>
              <w:right w:w="108" w:type="dxa"/>
            </w:tcMar>
            <w:hideMark/>
          </w:tcPr>
          <w:p w:rsidR="00C868E5" w:rsidRPr="00C868E5" w:rsidRDefault="00C868E5" w:rsidP="00C868E5">
            <w:pPr>
              <w:widowControl/>
              <w:spacing w:before="240" w:after="240"/>
              <w:rPr>
                <w:rFonts w:ascii="仿宋_GB2312" w:eastAsia="仿宋_GB2312" w:hAnsi="仿宋_GB2312" w:cs="仿宋_GB2312"/>
                <w:kern w:val="0"/>
                <w:sz w:val="27"/>
                <w:szCs w:val="27"/>
              </w:rPr>
            </w:pPr>
            <w:r w:rsidRPr="00C868E5">
              <w:rPr>
                <w:rFonts w:ascii="仿宋_GB2312" w:eastAsia="仿宋_GB2312" w:hAnsi="仿宋_GB2312" w:cs="仿宋_GB2312" w:hint="eastAsia"/>
                <w:kern w:val="0"/>
                <w:sz w:val="27"/>
                <w:szCs w:val="27"/>
              </w:rPr>
              <w:t>财政拨款的行政单位</w:t>
            </w:r>
          </w:p>
        </w:tc>
      </w:tr>
    </w:tbl>
    <w:p w:rsidR="00C82567" w:rsidRDefault="007D3330" w:rsidP="00C868E5">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C82567" w:rsidRDefault="007D3330">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三、2024年度单位主要工作完成情况</w:t>
      </w:r>
    </w:p>
    <w:p w:rsidR="00C939CC" w:rsidRPr="00C939CC" w:rsidRDefault="007D3330" w:rsidP="00C939CC">
      <w:pPr>
        <w:widowControl/>
        <w:spacing w:before="240" w:after="240"/>
        <w:jc w:val="left"/>
        <w:rPr>
          <w:rFonts w:ascii="仿宋_GB2312" w:eastAsia="仿宋_GB2312" w:hAnsi="仿宋_GB2312" w:cs="仿宋_GB2312"/>
          <w:kern w:val="0"/>
          <w:sz w:val="27"/>
          <w:szCs w:val="27"/>
        </w:rPr>
      </w:pPr>
      <w:r>
        <w:rPr>
          <w:rFonts w:ascii="仿宋_GB2312" w:eastAsia="仿宋_GB2312" w:hAnsi="仿宋_GB2312" w:cs="仿宋_GB2312"/>
          <w:kern w:val="0"/>
          <w:sz w:val="27"/>
          <w:szCs w:val="27"/>
        </w:rPr>
        <w:t>   </w:t>
      </w:r>
      <w:r w:rsidR="00C939CC" w:rsidRPr="00C939CC">
        <w:rPr>
          <w:rFonts w:ascii="仿宋_GB2312" w:eastAsia="仿宋_GB2312" w:hAnsi="仿宋_GB2312" w:cs="仿宋_GB2312" w:hint="eastAsia"/>
          <w:kern w:val="0"/>
          <w:sz w:val="27"/>
          <w:szCs w:val="27"/>
        </w:rPr>
        <w:t>（1）认真开展频率台站日常管理工作</w:t>
      </w:r>
    </w:p>
    <w:p w:rsidR="00C939CC" w:rsidRPr="00C939CC" w:rsidRDefault="00C939CC" w:rsidP="00C939CC">
      <w:pPr>
        <w:widowControl/>
        <w:spacing w:before="240" w:after="240"/>
        <w:ind w:firstLineChars="200" w:firstLine="540"/>
        <w:jc w:val="left"/>
        <w:rPr>
          <w:rFonts w:ascii="仿宋_GB2312" w:eastAsia="仿宋_GB2312" w:hAnsi="仿宋_GB2312" w:cs="仿宋_GB2312"/>
          <w:kern w:val="0"/>
          <w:sz w:val="27"/>
          <w:szCs w:val="27"/>
        </w:rPr>
      </w:pPr>
      <w:r w:rsidRPr="00C939CC">
        <w:rPr>
          <w:rFonts w:ascii="仿宋_GB2312" w:eastAsia="仿宋_GB2312" w:hAnsi="仿宋_GB2312" w:cs="仿宋_GB2312" w:hint="eastAsia"/>
          <w:kern w:val="0"/>
          <w:sz w:val="27"/>
          <w:szCs w:val="27"/>
        </w:rPr>
        <w:t>按流程及时受理无线电台（站）设置、频率管理等行政审批。全年受理频率审批</w:t>
      </w:r>
      <w:r w:rsidRPr="00C939CC">
        <w:rPr>
          <w:rFonts w:ascii="仿宋_GB2312" w:eastAsia="仿宋_GB2312" w:hAnsi="仿宋_GB2312" w:cs="仿宋_GB2312"/>
          <w:kern w:val="0"/>
          <w:sz w:val="27"/>
          <w:szCs w:val="27"/>
        </w:rPr>
        <w:t>4件，台站审批9件、89部电台，业余电台14件；全年收缴频率占用费231560元；开展内网</w:t>
      </w:r>
      <w:r w:rsidRPr="00C939CC">
        <w:rPr>
          <w:rFonts w:ascii="仿宋_GB2312" w:eastAsia="仿宋_GB2312" w:hAnsi="仿宋_GB2312" w:cs="仿宋_GB2312" w:hint="eastAsia"/>
          <w:kern w:val="0"/>
          <w:sz w:val="27"/>
          <w:szCs w:val="27"/>
        </w:rPr>
        <w:t>台站数据库数据梳理工作，梳理数据</w:t>
      </w:r>
      <w:r w:rsidRPr="00C939CC">
        <w:rPr>
          <w:rFonts w:ascii="仿宋_GB2312" w:eastAsia="仿宋_GB2312" w:hAnsi="仿宋_GB2312" w:cs="仿宋_GB2312"/>
          <w:kern w:val="0"/>
          <w:sz w:val="27"/>
          <w:szCs w:val="27"/>
        </w:rPr>
        <w:t>80余条。</w:t>
      </w:r>
    </w:p>
    <w:p w:rsidR="00C939CC" w:rsidRPr="00C939CC" w:rsidRDefault="00C939CC" w:rsidP="00C939CC">
      <w:pPr>
        <w:widowControl/>
        <w:spacing w:before="240" w:after="240"/>
        <w:jc w:val="left"/>
        <w:rPr>
          <w:rFonts w:ascii="仿宋_GB2312" w:eastAsia="仿宋_GB2312" w:hAnsi="仿宋_GB2312" w:cs="仿宋_GB2312"/>
          <w:kern w:val="0"/>
          <w:sz w:val="27"/>
          <w:szCs w:val="27"/>
        </w:rPr>
      </w:pPr>
      <w:r w:rsidRPr="00C939CC">
        <w:rPr>
          <w:rFonts w:ascii="仿宋_GB2312" w:eastAsia="仿宋_GB2312" w:hAnsi="仿宋_GB2312" w:cs="仿宋_GB2312" w:hint="eastAsia"/>
          <w:kern w:val="0"/>
          <w:sz w:val="27"/>
          <w:szCs w:val="27"/>
        </w:rPr>
        <w:t>（2）认真开展监督检查和设台单位走访工作</w:t>
      </w:r>
    </w:p>
    <w:p w:rsidR="00C939CC" w:rsidRPr="00C939CC" w:rsidRDefault="00C939CC" w:rsidP="00C939CC">
      <w:pPr>
        <w:widowControl/>
        <w:spacing w:before="240" w:after="240"/>
        <w:ind w:firstLineChars="200" w:firstLine="540"/>
        <w:jc w:val="left"/>
        <w:rPr>
          <w:rFonts w:ascii="仿宋_GB2312" w:eastAsia="仿宋_GB2312" w:hAnsi="仿宋_GB2312" w:cs="仿宋_GB2312"/>
          <w:kern w:val="0"/>
          <w:sz w:val="27"/>
          <w:szCs w:val="27"/>
        </w:rPr>
      </w:pPr>
      <w:r w:rsidRPr="00C939CC">
        <w:rPr>
          <w:rFonts w:ascii="仿宋_GB2312" w:eastAsia="仿宋_GB2312" w:hAnsi="仿宋_GB2312" w:cs="仿宋_GB2312" w:hint="eastAsia"/>
          <w:kern w:val="0"/>
          <w:sz w:val="27"/>
          <w:szCs w:val="27"/>
        </w:rPr>
        <w:t>年初，</w:t>
      </w:r>
      <w:proofErr w:type="gramStart"/>
      <w:r w:rsidRPr="00C939CC">
        <w:rPr>
          <w:rFonts w:ascii="仿宋_GB2312" w:eastAsia="仿宋_GB2312" w:hAnsi="仿宋_GB2312" w:cs="仿宋_GB2312" w:hint="eastAsia"/>
          <w:kern w:val="0"/>
          <w:sz w:val="27"/>
          <w:szCs w:val="27"/>
        </w:rPr>
        <w:t>我处向</w:t>
      </w:r>
      <w:proofErr w:type="gramEnd"/>
      <w:r w:rsidRPr="00C939CC">
        <w:rPr>
          <w:rFonts w:ascii="仿宋_GB2312" w:eastAsia="仿宋_GB2312" w:hAnsi="仿宋_GB2312" w:cs="仿宋_GB2312" w:hint="eastAsia"/>
          <w:kern w:val="0"/>
          <w:sz w:val="27"/>
          <w:szCs w:val="27"/>
        </w:rPr>
        <w:t>全盟各设台单位下发《</w:t>
      </w:r>
      <w:r w:rsidRPr="00C939CC">
        <w:rPr>
          <w:rFonts w:ascii="仿宋_GB2312" w:eastAsia="仿宋_GB2312" w:hAnsi="仿宋_GB2312" w:cs="仿宋_GB2312"/>
          <w:kern w:val="0"/>
          <w:sz w:val="27"/>
          <w:szCs w:val="27"/>
        </w:rPr>
        <w:t>2024年在用无线电频率台站监督检查工作的通知》，</w:t>
      </w:r>
      <w:r w:rsidRPr="00C939CC">
        <w:rPr>
          <w:rFonts w:ascii="仿宋_GB2312" w:eastAsia="仿宋_GB2312" w:hAnsi="仿宋_GB2312" w:cs="仿宋_GB2312" w:hint="eastAsia"/>
          <w:kern w:val="0"/>
          <w:sz w:val="27"/>
          <w:szCs w:val="27"/>
        </w:rPr>
        <w:t>按计划，开展了</w:t>
      </w:r>
      <w:r w:rsidRPr="00C939CC">
        <w:rPr>
          <w:rFonts w:ascii="仿宋_GB2312" w:eastAsia="仿宋_GB2312" w:hAnsi="仿宋_GB2312" w:cs="仿宋_GB2312"/>
          <w:kern w:val="0"/>
          <w:sz w:val="27"/>
          <w:szCs w:val="27"/>
        </w:rPr>
        <w:t>2024年度无线电台（站）现场核查和频率等参数实地测试确认工作。走访设台单位及个人28家，核查设备535部，</w:t>
      </w:r>
      <w:r w:rsidRPr="00C939CC">
        <w:rPr>
          <w:rFonts w:ascii="仿宋_GB2312" w:eastAsia="仿宋_GB2312" w:hAnsi="仿宋_GB2312" w:cs="仿宋_GB2312" w:hint="eastAsia"/>
          <w:kern w:val="0"/>
          <w:sz w:val="27"/>
          <w:szCs w:val="27"/>
        </w:rPr>
        <w:t>责令整改</w:t>
      </w:r>
      <w:r w:rsidRPr="00C939CC">
        <w:rPr>
          <w:rFonts w:ascii="仿宋_GB2312" w:eastAsia="仿宋_GB2312" w:hAnsi="仿宋_GB2312" w:cs="仿宋_GB2312"/>
          <w:kern w:val="0"/>
          <w:sz w:val="27"/>
          <w:szCs w:val="27"/>
        </w:rPr>
        <w:t>2起，其中包括对4家设台单位开展“双随机、</w:t>
      </w:r>
      <w:proofErr w:type="gramStart"/>
      <w:r w:rsidRPr="00C939CC">
        <w:rPr>
          <w:rFonts w:ascii="仿宋_GB2312" w:eastAsia="仿宋_GB2312" w:hAnsi="仿宋_GB2312" w:cs="仿宋_GB2312"/>
          <w:kern w:val="0"/>
          <w:sz w:val="27"/>
          <w:szCs w:val="27"/>
        </w:rPr>
        <w:t>一</w:t>
      </w:r>
      <w:proofErr w:type="gramEnd"/>
      <w:r w:rsidRPr="00C939CC">
        <w:rPr>
          <w:rFonts w:ascii="仿宋_GB2312" w:eastAsia="仿宋_GB2312" w:hAnsi="仿宋_GB2312" w:cs="仿宋_GB2312"/>
          <w:kern w:val="0"/>
          <w:sz w:val="27"/>
          <w:szCs w:val="27"/>
        </w:rPr>
        <w:t>公开”检查，核查设备6部。对台（站）设置情况开展了现场设备功率、频率、天线高度等测试确认、台站位置定位、设备参数核查登记、执照办理情况摸查等工作，详细掌握了设台单位频率、台站使用情况，</w:t>
      </w:r>
      <w:r w:rsidRPr="00C939CC">
        <w:rPr>
          <w:rFonts w:ascii="仿宋_GB2312" w:eastAsia="仿宋_GB2312" w:hAnsi="仿宋_GB2312" w:cs="仿宋_GB2312"/>
          <w:kern w:val="0"/>
          <w:sz w:val="27"/>
          <w:szCs w:val="27"/>
        </w:rPr>
        <w:lastRenderedPageBreak/>
        <w:t>做到了台站事中事后监管。</w:t>
      </w:r>
      <w:r w:rsidRPr="00C939CC">
        <w:rPr>
          <w:rFonts w:ascii="仿宋_GB2312" w:eastAsia="仿宋_GB2312" w:hAnsi="仿宋_GB2312" w:cs="仿宋_GB2312" w:hint="eastAsia"/>
          <w:kern w:val="0"/>
          <w:sz w:val="27"/>
          <w:szCs w:val="27"/>
        </w:rPr>
        <w:t>开展销售市场检查工作</w:t>
      </w:r>
      <w:r w:rsidRPr="00C939CC">
        <w:rPr>
          <w:rFonts w:ascii="仿宋_GB2312" w:eastAsia="仿宋_GB2312" w:hAnsi="仿宋_GB2312" w:cs="仿宋_GB2312"/>
          <w:kern w:val="0"/>
          <w:sz w:val="27"/>
          <w:szCs w:val="27"/>
        </w:rPr>
        <w:t>4次，抽检无线电发射设备销售者14家，发射设备34台/套，责令整改1起。</w:t>
      </w:r>
    </w:p>
    <w:p w:rsidR="00C939CC" w:rsidRPr="00C939CC" w:rsidRDefault="00C939CC" w:rsidP="00C939CC">
      <w:pPr>
        <w:widowControl/>
        <w:spacing w:before="240" w:after="240"/>
        <w:jc w:val="left"/>
        <w:rPr>
          <w:rFonts w:ascii="仿宋_GB2312" w:eastAsia="仿宋_GB2312" w:hAnsi="仿宋_GB2312" w:cs="仿宋_GB2312"/>
          <w:kern w:val="0"/>
          <w:sz w:val="27"/>
          <w:szCs w:val="27"/>
        </w:rPr>
      </w:pPr>
      <w:r w:rsidRPr="00C939CC">
        <w:rPr>
          <w:rFonts w:ascii="仿宋_GB2312" w:eastAsia="仿宋_GB2312" w:hAnsi="仿宋_GB2312" w:cs="仿宋_GB2312"/>
          <w:kern w:val="0"/>
          <w:sz w:val="27"/>
          <w:szCs w:val="27"/>
        </w:rPr>
        <w:t>（</w:t>
      </w:r>
      <w:r w:rsidRPr="00C939CC">
        <w:rPr>
          <w:rFonts w:ascii="仿宋_GB2312" w:eastAsia="仿宋_GB2312" w:hAnsi="仿宋_GB2312" w:cs="仿宋_GB2312" w:hint="eastAsia"/>
          <w:kern w:val="0"/>
          <w:sz w:val="27"/>
          <w:szCs w:val="27"/>
        </w:rPr>
        <w:t>3</w:t>
      </w:r>
      <w:r w:rsidRPr="00C939CC">
        <w:rPr>
          <w:rFonts w:ascii="仿宋_GB2312" w:eastAsia="仿宋_GB2312" w:hAnsi="仿宋_GB2312" w:cs="仿宋_GB2312"/>
          <w:kern w:val="0"/>
          <w:sz w:val="27"/>
          <w:szCs w:val="27"/>
        </w:rPr>
        <w:t>）认真完成国际申报数据报送工作</w:t>
      </w:r>
    </w:p>
    <w:p w:rsidR="00C939CC" w:rsidRPr="00C939CC" w:rsidRDefault="00C939CC" w:rsidP="00C939CC">
      <w:pPr>
        <w:widowControl/>
        <w:spacing w:before="240" w:after="240"/>
        <w:ind w:firstLineChars="200" w:firstLine="540"/>
        <w:jc w:val="left"/>
        <w:rPr>
          <w:rFonts w:ascii="仿宋_GB2312" w:eastAsia="仿宋_GB2312" w:hAnsi="仿宋_GB2312" w:cs="仿宋_GB2312"/>
          <w:kern w:val="0"/>
          <w:sz w:val="27"/>
          <w:szCs w:val="27"/>
        </w:rPr>
      </w:pPr>
      <w:r w:rsidRPr="00C939CC">
        <w:rPr>
          <w:rFonts w:ascii="仿宋_GB2312" w:eastAsia="仿宋_GB2312" w:hAnsi="仿宋_GB2312" w:cs="仿宋_GB2312"/>
          <w:kern w:val="0"/>
          <w:sz w:val="27"/>
          <w:szCs w:val="27"/>
        </w:rPr>
        <w:t>按要求完成国际协调申报工作，共上报数据</w:t>
      </w:r>
      <w:r w:rsidRPr="00C939CC">
        <w:rPr>
          <w:rFonts w:ascii="仿宋_GB2312" w:eastAsia="仿宋_GB2312" w:hAnsi="仿宋_GB2312" w:cs="仿宋_GB2312" w:hint="eastAsia"/>
          <w:kern w:val="0"/>
          <w:sz w:val="27"/>
          <w:szCs w:val="27"/>
        </w:rPr>
        <w:t>6</w:t>
      </w:r>
      <w:r w:rsidRPr="00C939CC">
        <w:rPr>
          <w:rFonts w:ascii="仿宋_GB2312" w:eastAsia="仿宋_GB2312" w:hAnsi="仿宋_GB2312" w:cs="仿宋_GB2312"/>
          <w:kern w:val="0"/>
          <w:sz w:val="27"/>
          <w:szCs w:val="27"/>
        </w:rPr>
        <w:t>2条。</w:t>
      </w:r>
    </w:p>
    <w:p w:rsidR="00C939CC" w:rsidRPr="00C939CC" w:rsidRDefault="00C939CC" w:rsidP="00C939CC">
      <w:pPr>
        <w:widowControl/>
        <w:spacing w:before="240" w:after="240"/>
        <w:jc w:val="left"/>
        <w:rPr>
          <w:rFonts w:ascii="仿宋_GB2312" w:eastAsia="仿宋_GB2312" w:hAnsi="仿宋_GB2312" w:cs="仿宋_GB2312"/>
          <w:kern w:val="0"/>
          <w:sz w:val="27"/>
          <w:szCs w:val="27"/>
        </w:rPr>
      </w:pPr>
      <w:r w:rsidRPr="00C939CC">
        <w:rPr>
          <w:rFonts w:ascii="仿宋_GB2312" w:eastAsia="仿宋_GB2312" w:hAnsi="仿宋_GB2312" w:cs="仿宋_GB2312" w:hint="eastAsia"/>
          <w:kern w:val="0"/>
          <w:sz w:val="27"/>
          <w:szCs w:val="27"/>
        </w:rPr>
        <w:t>（4）组织业余无线电台操作技能验证考试</w:t>
      </w:r>
    </w:p>
    <w:p w:rsidR="00C939CC" w:rsidRPr="00C939CC" w:rsidRDefault="00C939CC" w:rsidP="00C939CC">
      <w:pPr>
        <w:widowControl/>
        <w:spacing w:before="240" w:after="240"/>
        <w:ind w:firstLineChars="200" w:firstLine="540"/>
        <w:jc w:val="left"/>
        <w:rPr>
          <w:rFonts w:ascii="仿宋_GB2312" w:eastAsia="仿宋_GB2312" w:hAnsi="仿宋_GB2312" w:cs="仿宋_GB2312"/>
          <w:kern w:val="0"/>
          <w:sz w:val="27"/>
          <w:szCs w:val="27"/>
        </w:rPr>
      </w:pPr>
      <w:r w:rsidRPr="00C939CC">
        <w:rPr>
          <w:rFonts w:ascii="仿宋_GB2312" w:eastAsia="仿宋_GB2312" w:hAnsi="仿宋_GB2312" w:cs="仿宋_GB2312" w:hint="eastAsia"/>
          <w:kern w:val="0"/>
          <w:sz w:val="27"/>
          <w:szCs w:val="27"/>
        </w:rPr>
        <w:t>根据工作安排，顺利完成2</w:t>
      </w:r>
      <w:r w:rsidRPr="00C939CC">
        <w:rPr>
          <w:rFonts w:ascii="仿宋_GB2312" w:eastAsia="仿宋_GB2312" w:hAnsi="仿宋_GB2312" w:cs="仿宋_GB2312"/>
          <w:kern w:val="0"/>
          <w:sz w:val="27"/>
          <w:szCs w:val="27"/>
        </w:rPr>
        <w:t>024年第一期</w:t>
      </w:r>
      <w:r w:rsidRPr="00C939CC">
        <w:rPr>
          <w:rFonts w:ascii="仿宋_GB2312" w:eastAsia="仿宋_GB2312" w:hAnsi="仿宋_GB2312" w:cs="仿宋_GB2312" w:hint="eastAsia"/>
          <w:kern w:val="0"/>
          <w:sz w:val="27"/>
          <w:szCs w:val="27"/>
        </w:rPr>
        <w:t>全区业余无线电台操作技能验证考试阿盟考点的考试组织工作。</w:t>
      </w:r>
    </w:p>
    <w:p w:rsidR="00C939CC" w:rsidRPr="00C939CC" w:rsidRDefault="00C939CC" w:rsidP="00C939CC">
      <w:pPr>
        <w:widowControl/>
        <w:spacing w:before="240" w:after="240"/>
        <w:jc w:val="left"/>
        <w:rPr>
          <w:rFonts w:ascii="仿宋_GB2312" w:eastAsia="仿宋_GB2312" w:hAnsi="仿宋_GB2312" w:cs="仿宋_GB2312"/>
          <w:kern w:val="0"/>
          <w:sz w:val="27"/>
          <w:szCs w:val="27"/>
        </w:rPr>
      </w:pPr>
      <w:r w:rsidRPr="00C939CC">
        <w:rPr>
          <w:rFonts w:ascii="仿宋_GB2312" w:eastAsia="仿宋_GB2312" w:hAnsi="仿宋_GB2312" w:cs="仿宋_GB2312" w:hint="eastAsia"/>
          <w:kern w:val="0"/>
          <w:sz w:val="27"/>
          <w:szCs w:val="27"/>
        </w:rPr>
        <w:t>（5）做好军地协调工作</w:t>
      </w:r>
    </w:p>
    <w:p w:rsidR="00C939CC" w:rsidRPr="00C939CC" w:rsidRDefault="00C939CC" w:rsidP="00C939CC">
      <w:pPr>
        <w:widowControl/>
        <w:spacing w:before="240" w:after="240"/>
        <w:ind w:firstLineChars="200" w:firstLine="540"/>
        <w:jc w:val="left"/>
        <w:rPr>
          <w:rFonts w:ascii="仿宋_GB2312" w:eastAsia="仿宋_GB2312" w:hAnsi="仿宋_GB2312" w:cs="仿宋_GB2312"/>
          <w:kern w:val="0"/>
          <w:sz w:val="27"/>
          <w:szCs w:val="27"/>
        </w:rPr>
      </w:pPr>
      <w:r w:rsidRPr="00C939CC">
        <w:rPr>
          <w:rFonts w:ascii="仿宋_GB2312" w:eastAsia="仿宋_GB2312" w:hAnsi="仿宋_GB2312" w:cs="仿宋_GB2312"/>
          <w:kern w:val="0"/>
          <w:sz w:val="27"/>
          <w:szCs w:val="27"/>
        </w:rPr>
        <w:t>5月份，与火箭军某部开展军地座谈会1次；9月份，赴甘肃酒泉空军某基地参加军地用</w:t>
      </w:r>
      <w:proofErr w:type="gramStart"/>
      <w:r w:rsidRPr="00C939CC">
        <w:rPr>
          <w:rFonts w:ascii="仿宋_GB2312" w:eastAsia="仿宋_GB2312" w:hAnsi="仿宋_GB2312" w:cs="仿宋_GB2312"/>
          <w:kern w:val="0"/>
          <w:sz w:val="27"/>
          <w:szCs w:val="27"/>
        </w:rPr>
        <w:t>频协调</w:t>
      </w:r>
      <w:proofErr w:type="gramEnd"/>
      <w:r w:rsidRPr="00C939CC">
        <w:rPr>
          <w:rFonts w:ascii="仿宋_GB2312" w:eastAsia="仿宋_GB2312" w:hAnsi="仿宋_GB2312" w:cs="仿宋_GB2312"/>
          <w:kern w:val="0"/>
          <w:sz w:val="27"/>
          <w:szCs w:val="27"/>
        </w:rPr>
        <w:t>会议</w:t>
      </w:r>
      <w:r w:rsidRPr="00C939CC">
        <w:rPr>
          <w:rFonts w:ascii="仿宋_GB2312" w:eastAsia="仿宋_GB2312" w:hAnsi="仿宋_GB2312" w:cs="仿宋_GB2312" w:hint="eastAsia"/>
          <w:kern w:val="0"/>
          <w:sz w:val="27"/>
          <w:szCs w:val="27"/>
        </w:rPr>
        <w:t>1次</w:t>
      </w:r>
      <w:r w:rsidRPr="00C939CC">
        <w:rPr>
          <w:rFonts w:ascii="仿宋_GB2312" w:eastAsia="仿宋_GB2312" w:hAnsi="仿宋_GB2312" w:cs="仿宋_GB2312"/>
          <w:kern w:val="0"/>
          <w:sz w:val="27"/>
          <w:szCs w:val="27"/>
        </w:rPr>
        <w:t>；对今后顺利开展军地安全用</w:t>
      </w:r>
      <w:proofErr w:type="gramStart"/>
      <w:r w:rsidRPr="00C939CC">
        <w:rPr>
          <w:rFonts w:ascii="仿宋_GB2312" w:eastAsia="仿宋_GB2312" w:hAnsi="仿宋_GB2312" w:cs="仿宋_GB2312"/>
          <w:kern w:val="0"/>
          <w:sz w:val="27"/>
          <w:szCs w:val="27"/>
        </w:rPr>
        <w:t>频工作</w:t>
      </w:r>
      <w:proofErr w:type="gramEnd"/>
      <w:r w:rsidRPr="00C939CC">
        <w:rPr>
          <w:rFonts w:ascii="仿宋_GB2312" w:eastAsia="仿宋_GB2312" w:hAnsi="仿宋_GB2312" w:cs="仿宋_GB2312"/>
          <w:kern w:val="0"/>
          <w:sz w:val="27"/>
          <w:szCs w:val="27"/>
        </w:rPr>
        <w:t>提供了保障。</w:t>
      </w:r>
    </w:p>
    <w:p w:rsidR="00C939CC" w:rsidRPr="00C939CC" w:rsidRDefault="00C939CC" w:rsidP="00C939CC">
      <w:pPr>
        <w:widowControl/>
        <w:spacing w:before="240" w:after="240"/>
        <w:jc w:val="left"/>
        <w:rPr>
          <w:rFonts w:ascii="仿宋_GB2312" w:eastAsia="仿宋_GB2312" w:hAnsi="仿宋_GB2312" w:cs="仿宋_GB2312"/>
          <w:kern w:val="0"/>
          <w:sz w:val="27"/>
          <w:szCs w:val="27"/>
        </w:rPr>
      </w:pPr>
      <w:r w:rsidRPr="00C939CC">
        <w:rPr>
          <w:rFonts w:ascii="仿宋_GB2312" w:eastAsia="仿宋_GB2312" w:hAnsi="仿宋_GB2312" w:cs="仿宋_GB2312" w:hint="eastAsia"/>
          <w:kern w:val="0"/>
          <w:sz w:val="27"/>
          <w:szCs w:val="27"/>
        </w:rPr>
        <w:t>（6）与重要设台单位建立无线电频率管理协作机制</w:t>
      </w:r>
    </w:p>
    <w:p w:rsidR="00C939CC" w:rsidRPr="00C939CC" w:rsidRDefault="00C939CC" w:rsidP="00C939CC">
      <w:pPr>
        <w:widowControl/>
        <w:spacing w:before="240" w:after="240"/>
        <w:ind w:firstLineChars="200" w:firstLine="540"/>
        <w:jc w:val="left"/>
        <w:rPr>
          <w:rFonts w:ascii="仿宋_GB2312" w:eastAsia="仿宋_GB2312" w:hAnsi="仿宋_GB2312" w:cs="仿宋_GB2312"/>
          <w:kern w:val="0"/>
          <w:sz w:val="27"/>
          <w:szCs w:val="27"/>
        </w:rPr>
      </w:pPr>
      <w:r w:rsidRPr="00C939CC">
        <w:rPr>
          <w:rFonts w:ascii="仿宋_GB2312" w:eastAsia="仿宋_GB2312" w:hAnsi="仿宋_GB2312" w:cs="仿宋_GB2312" w:hint="eastAsia"/>
          <w:kern w:val="0"/>
          <w:sz w:val="27"/>
          <w:szCs w:val="27"/>
        </w:rPr>
        <w:t>6月份，与阿拉善民航机场签订《关于做好民航无线电管理工作的合作协议书》，进一步保障民航</w:t>
      </w:r>
      <w:r w:rsidRPr="00C939CC">
        <w:rPr>
          <w:rFonts w:ascii="仿宋_GB2312" w:eastAsia="仿宋_GB2312" w:hAnsi="仿宋_GB2312" w:cs="仿宋_GB2312"/>
          <w:kern w:val="0"/>
          <w:sz w:val="27"/>
          <w:szCs w:val="27"/>
        </w:rPr>
        <w:t>重要频段用频安全。</w:t>
      </w:r>
    </w:p>
    <w:p w:rsidR="00C82567" w:rsidRDefault="007D3330">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p>
    <w:p w:rsidR="00C82567" w:rsidRDefault="007D3330">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第二部分单位决算情况说明</w:t>
      </w:r>
    </w:p>
    <w:p w:rsidR="00C82567" w:rsidRDefault="007D3330">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一、收入支出决算总体情况说明</w:t>
      </w:r>
    </w:p>
    <w:p w:rsidR="00C82567" w:rsidRDefault="007D3330" w:rsidP="001505EE">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lastRenderedPageBreak/>
        <w:t>   </w:t>
      </w: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内蒙古自治区工业和信息化厅驻阿拉善盟无线电管理处 2024年度收入、支出决算总计均为</w:t>
      </w:r>
      <w:r>
        <w:rPr>
          <w:rFonts w:eastAsia="Times New Roman"/>
          <w:color w:val="000000"/>
          <w:kern w:val="0"/>
          <w:sz w:val="27"/>
          <w:szCs w:val="27"/>
          <w:u w:val="single" w:color="000000"/>
        </w:rPr>
        <w:t xml:space="preserve"> 151.05</w:t>
      </w:r>
      <w:r>
        <w:rPr>
          <w:rFonts w:ascii="仿宋_GB2312" w:eastAsia="仿宋_GB2312" w:hAnsi="仿宋_GB2312" w:cs="仿宋_GB2312"/>
          <w:color w:val="000000"/>
          <w:kern w:val="0"/>
          <w:sz w:val="27"/>
          <w:szCs w:val="27"/>
        </w:rPr>
        <w:t>万元。与年初预算相比，收、支总计各减少</w:t>
      </w:r>
      <w:r>
        <w:rPr>
          <w:rFonts w:eastAsia="Times New Roman"/>
          <w:color w:val="000000"/>
          <w:kern w:val="0"/>
          <w:sz w:val="27"/>
          <w:szCs w:val="27"/>
          <w:u w:val="single" w:color="000000"/>
        </w:rPr>
        <w:t>-84.10</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-35.76</w:t>
      </w:r>
      <w:r>
        <w:rPr>
          <w:rFonts w:ascii="仿宋_GB2312" w:eastAsia="仿宋_GB2312" w:hAnsi="仿宋_GB2312" w:cs="仿宋_GB2312"/>
          <w:color w:val="000000"/>
          <w:kern w:val="0"/>
          <w:sz w:val="27"/>
          <w:szCs w:val="27"/>
        </w:rPr>
        <w:t>%，变动原因：</w:t>
      </w:r>
      <w:r w:rsidR="000B46A5" w:rsidRPr="000B46A5">
        <w:rPr>
          <w:rFonts w:ascii="仿宋_GB2312" w:eastAsia="仿宋_GB2312" w:hAnsi="仿宋_GB2312" w:cs="仿宋_GB2312" w:hint="eastAsia"/>
          <w:color w:val="000000"/>
          <w:kern w:val="0"/>
          <w:sz w:val="27"/>
          <w:szCs w:val="27"/>
        </w:rPr>
        <w:t>年初预算包含上年结转结余</w:t>
      </w:r>
      <w:r w:rsidR="000B46A5">
        <w:rPr>
          <w:rFonts w:ascii="仿宋_GB2312" w:eastAsia="仿宋_GB2312" w:hAnsi="仿宋_GB2312" w:cs="仿宋_GB2312" w:hint="eastAsia"/>
          <w:color w:val="000000"/>
          <w:kern w:val="0"/>
          <w:sz w:val="27"/>
          <w:szCs w:val="27"/>
        </w:rPr>
        <w:t>49.69</w:t>
      </w:r>
      <w:r w:rsidR="000B46A5" w:rsidRPr="000B46A5">
        <w:rPr>
          <w:rFonts w:ascii="仿宋_GB2312" w:eastAsia="仿宋_GB2312" w:hAnsi="仿宋_GB2312" w:cs="仿宋_GB2312" w:hint="eastAsia"/>
          <w:color w:val="000000"/>
          <w:kern w:val="0"/>
          <w:sz w:val="27"/>
          <w:szCs w:val="27"/>
        </w:rPr>
        <w:t>万元，主要为项目支出决算减少</w:t>
      </w:r>
      <w:r w:rsidR="000B46A5">
        <w:rPr>
          <w:rFonts w:ascii="仿宋_GB2312" w:eastAsia="仿宋_GB2312" w:hAnsi="仿宋_GB2312" w:cs="仿宋_GB2312" w:hint="eastAsia"/>
          <w:color w:val="000000"/>
          <w:kern w:val="0"/>
          <w:sz w:val="27"/>
          <w:szCs w:val="27"/>
        </w:rPr>
        <w:t>72.71</w:t>
      </w:r>
      <w:r w:rsidR="000B46A5" w:rsidRPr="000B46A5">
        <w:rPr>
          <w:rFonts w:ascii="仿宋_GB2312" w:eastAsia="仿宋_GB2312" w:hAnsi="仿宋_GB2312" w:cs="仿宋_GB2312" w:hint="eastAsia"/>
          <w:color w:val="000000"/>
          <w:kern w:val="0"/>
          <w:sz w:val="27"/>
          <w:szCs w:val="27"/>
        </w:rPr>
        <w:t>万元</w:t>
      </w:r>
      <w:r w:rsidR="000B46A5" w:rsidRPr="000B46A5">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与上年决算相比，收、支总计各增加</w:t>
      </w:r>
      <w:r>
        <w:rPr>
          <w:rFonts w:eastAsia="Times New Roman"/>
          <w:color w:val="000000"/>
          <w:kern w:val="0"/>
          <w:sz w:val="27"/>
          <w:szCs w:val="27"/>
          <w:u w:val="single" w:color="000000"/>
        </w:rPr>
        <w:t>6.55</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4.53</w:t>
      </w:r>
      <w:r>
        <w:rPr>
          <w:rFonts w:ascii="仿宋_GB2312" w:eastAsia="仿宋_GB2312" w:hAnsi="仿宋_GB2312" w:cs="仿宋_GB2312"/>
          <w:color w:val="000000"/>
          <w:kern w:val="0"/>
          <w:sz w:val="27"/>
          <w:szCs w:val="27"/>
        </w:rPr>
        <w:t>%。其中：</w:t>
      </w:r>
      <w:r w:rsidR="00C625B8" w:rsidRPr="00DC732C">
        <w:rPr>
          <w:rFonts w:ascii="仿宋_GB2312" w:eastAsia="仿宋_GB2312" w:hAnsi="仿宋_GB2312" w:cs="仿宋_GB2312" w:hint="eastAsia"/>
          <w:color w:val="000000"/>
          <w:kern w:val="0"/>
          <w:sz w:val="27"/>
          <w:szCs w:val="27"/>
        </w:rPr>
        <w:t>本</w:t>
      </w:r>
      <w:r w:rsidR="00C625B8" w:rsidRPr="00DC732C">
        <w:rPr>
          <w:rFonts w:ascii="仿宋_GB2312" w:eastAsia="仿宋_GB2312" w:hAnsi="仿宋_GB2312" w:cs="仿宋_GB2312"/>
          <w:color w:val="000000"/>
          <w:kern w:val="0"/>
          <w:sz w:val="27"/>
          <w:szCs w:val="27"/>
        </w:rPr>
        <w:t>年度</w:t>
      </w:r>
      <w:r w:rsidR="00C625B8" w:rsidRPr="00DC732C">
        <w:rPr>
          <w:rFonts w:ascii="仿宋_GB2312" w:eastAsia="仿宋_GB2312" w:hAnsi="仿宋_GB2312" w:cs="仿宋_GB2312" w:hint="eastAsia"/>
          <w:color w:val="000000"/>
          <w:kern w:val="0"/>
          <w:sz w:val="27"/>
          <w:szCs w:val="27"/>
        </w:rPr>
        <w:t>项目支出较上年增加</w:t>
      </w:r>
      <w:r w:rsidR="00C625B8">
        <w:rPr>
          <w:rFonts w:ascii="仿宋_GB2312" w:eastAsia="仿宋_GB2312" w:hAnsi="仿宋_GB2312" w:cs="仿宋_GB2312" w:hint="eastAsia"/>
          <w:color w:val="000000"/>
          <w:kern w:val="0"/>
          <w:sz w:val="27"/>
          <w:szCs w:val="27"/>
        </w:rPr>
        <w:t>24.7</w:t>
      </w:r>
      <w:r w:rsidR="00C625B8" w:rsidRPr="00DC732C">
        <w:rPr>
          <w:rFonts w:ascii="仿宋_GB2312" w:eastAsia="仿宋_GB2312" w:hAnsi="仿宋_GB2312" w:cs="仿宋_GB2312" w:hint="eastAsia"/>
          <w:color w:val="000000"/>
          <w:kern w:val="0"/>
          <w:sz w:val="27"/>
          <w:szCs w:val="27"/>
        </w:rPr>
        <w:t>万元</w:t>
      </w:r>
      <w:r w:rsidR="00C625B8">
        <w:rPr>
          <w:rFonts w:ascii="仿宋_GB2312" w:eastAsia="仿宋_GB2312" w:hAnsi="仿宋_GB2312" w:cs="仿宋_GB2312" w:hint="eastAsia"/>
          <w:color w:val="000000"/>
          <w:kern w:val="0"/>
          <w:sz w:val="27"/>
          <w:szCs w:val="27"/>
        </w:rPr>
        <w:t>，</w:t>
      </w:r>
      <w:r w:rsidR="00DC732C" w:rsidRPr="00DC732C">
        <w:rPr>
          <w:rFonts w:ascii="仿宋_GB2312" w:eastAsia="仿宋_GB2312" w:hAnsi="仿宋_GB2312" w:cs="仿宋_GB2312" w:hint="eastAsia"/>
          <w:color w:val="000000"/>
          <w:kern w:val="0"/>
          <w:sz w:val="27"/>
          <w:szCs w:val="27"/>
        </w:rPr>
        <w:t>基本支出较上年</w:t>
      </w:r>
      <w:r w:rsidR="00C625B8">
        <w:rPr>
          <w:rFonts w:ascii="仿宋_GB2312" w:eastAsia="仿宋_GB2312" w:hAnsi="仿宋_GB2312" w:cs="仿宋_GB2312" w:hint="eastAsia"/>
          <w:color w:val="000000"/>
          <w:kern w:val="0"/>
          <w:sz w:val="27"/>
          <w:szCs w:val="27"/>
        </w:rPr>
        <w:t>减少18.15</w:t>
      </w:r>
      <w:r w:rsidR="00DC732C" w:rsidRPr="00DC732C">
        <w:rPr>
          <w:rFonts w:ascii="仿宋_GB2312" w:eastAsia="仿宋_GB2312" w:hAnsi="仿宋_GB2312" w:cs="仿宋_GB2312" w:hint="eastAsia"/>
          <w:color w:val="000000"/>
          <w:kern w:val="0"/>
          <w:sz w:val="27"/>
          <w:szCs w:val="27"/>
        </w:rPr>
        <w:t>万元。</w:t>
      </w:r>
    </w:p>
    <w:p w:rsidR="00C82567" w:rsidRDefault="007D3330">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（一）收入决算总计</w:t>
      </w:r>
      <w:r>
        <w:rPr>
          <w:rFonts w:ascii="times_new_roman" w:eastAsia="times_new_roman" w:hAnsi="times_new_roman" w:cs="times_new_roman"/>
          <w:b/>
          <w:bCs/>
          <w:color w:val="000000"/>
          <w:kern w:val="0"/>
          <w:sz w:val="27"/>
          <w:szCs w:val="27"/>
          <w:u w:val="single" w:color="000000"/>
        </w:rPr>
        <w:t> 151.05</w:t>
      </w:r>
      <w:r>
        <w:rPr>
          <w:rFonts w:ascii="kai_ti_gb2312" w:eastAsia="kai_ti_gb2312" w:hAnsi="kai_ti_gb2312" w:cs="kai_ti_gb2312"/>
          <w:b/>
          <w:bCs/>
          <w:color w:val="000000"/>
          <w:kern w:val="0"/>
          <w:sz w:val="27"/>
          <w:szCs w:val="27"/>
        </w:rPr>
        <w:t>万元。包括：</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1.本年收入决算合计</w:t>
      </w:r>
      <w:r>
        <w:rPr>
          <w:rFonts w:ascii="times_new_roman" w:eastAsia="times_new_roman" w:hAnsi="times_new_roman" w:cs="times_new_roman"/>
          <w:color w:val="000000"/>
          <w:kern w:val="0"/>
          <w:sz w:val="27"/>
          <w:szCs w:val="27"/>
          <w:u w:val="single" w:color="000000"/>
        </w:rPr>
        <w:t> 150.34</w:t>
      </w:r>
      <w:r>
        <w:rPr>
          <w:rFonts w:ascii="仿宋_GB2312" w:eastAsia="仿宋_GB2312" w:hAnsi="仿宋_GB2312" w:cs="仿宋_GB2312"/>
          <w:color w:val="000000"/>
          <w:kern w:val="0"/>
          <w:sz w:val="27"/>
          <w:szCs w:val="27"/>
        </w:rPr>
        <w:t>万元。与上年决算相比，增加</w:t>
      </w:r>
      <w:r>
        <w:rPr>
          <w:rFonts w:ascii="times_new_roman" w:eastAsia="times_new_roman" w:hAnsi="times_new_roman" w:cs="times_new_roman"/>
          <w:color w:val="000000"/>
          <w:kern w:val="0"/>
          <w:sz w:val="27"/>
          <w:szCs w:val="27"/>
          <w:u w:val="single" w:color="000000"/>
        </w:rPr>
        <w:t> 6.55</w:t>
      </w:r>
      <w:r>
        <w:rPr>
          <w:rFonts w:ascii="仿宋_GB2312" w:eastAsia="仿宋_GB2312" w:hAnsi="仿宋_GB2312" w:cs="仿宋_GB2312"/>
          <w:color w:val="000000"/>
          <w:kern w:val="0"/>
          <w:sz w:val="27"/>
          <w:szCs w:val="27"/>
        </w:rPr>
        <w:t>万元，增长</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4.55</w:t>
      </w:r>
      <w:r>
        <w:rPr>
          <w:rFonts w:ascii="仿宋_GB2312" w:eastAsia="仿宋_GB2312" w:hAnsi="仿宋_GB2312" w:cs="仿宋_GB2312"/>
          <w:color w:val="000000"/>
          <w:kern w:val="0"/>
          <w:sz w:val="27"/>
          <w:szCs w:val="27"/>
        </w:rPr>
        <w:t>%，变动原因</w:t>
      </w:r>
      <w:r w:rsidR="0004665B">
        <w:rPr>
          <w:rFonts w:ascii="仿宋_GB2312" w:eastAsia="仿宋_GB2312" w:hAnsi="仿宋_GB2312" w:cs="仿宋_GB2312" w:hint="eastAsia"/>
          <w:color w:val="000000"/>
          <w:kern w:val="0"/>
          <w:sz w:val="27"/>
          <w:szCs w:val="27"/>
        </w:rPr>
        <w:t>：</w:t>
      </w:r>
      <w:r w:rsidR="0004665B" w:rsidRPr="00DC732C">
        <w:rPr>
          <w:rFonts w:ascii="仿宋_GB2312" w:eastAsia="仿宋_GB2312" w:hAnsi="仿宋_GB2312" w:cs="仿宋_GB2312" w:hint="eastAsia"/>
          <w:color w:val="000000"/>
          <w:kern w:val="0"/>
          <w:sz w:val="27"/>
          <w:szCs w:val="27"/>
        </w:rPr>
        <w:t>本</w:t>
      </w:r>
      <w:r w:rsidR="0004665B" w:rsidRPr="00DC732C">
        <w:rPr>
          <w:rFonts w:ascii="仿宋_GB2312" w:eastAsia="仿宋_GB2312" w:hAnsi="仿宋_GB2312" w:cs="仿宋_GB2312"/>
          <w:color w:val="000000"/>
          <w:kern w:val="0"/>
          <w:sz w:val="27"/>
          <w:szCs w:val="27"/>
        </w:rPr>
        <w:t>年度</w:t>
      </w:r>
      <w:r w:rsidR="0004665B" w:rsidRPr="00DC732C">
        <w:rPr>
          <w:rFonts w:ascii="仿宋_GB2312" w:eastAsia="仿宋_GB2312" w:hAnsi="仿宋_GB2312" w:cs="仿宋_GB2312" w:hint="eastAsia"/>
          <w:color w:val="000000"/>
          <w:kern w:val="0"/>
          <w:sz w:val="27"/>
          <w:szCs w:val="27"/>
        </w:rPr>
        <w:t>项目支出较上年增加</w:t>
      </w:r>
      <w:r w:rsidR="0004665B">
        <w:rPr>
          <w:rFonts w:ascii="仿宋_GB2312" w:eastAsia="仿宋_GB2312" w:hAnsi="仿宋_GB2312" w:cs="仿宋_GB2312" w:hint="eastAsia"/>
          <w:color w:val="000000"/>
          <w:kern w:val="0"/>
          <w:sz w:val="27"/>
          <w:szCs w:val="27"/>
        </w:rPr>
        <w:t>24.7</w:t>
      </w:r>
      <w:r w:rsidR="0004665B" w:rsidRPr="00DC732C">
        <w:rPr>
          <w:rFonts w:ascii="仿宋_GB2312" w:eastAsia="仿宋_GB2312" w:hAnsi="仿宋_GB2312" w:cs="仿宋_GB2312" w:hint="eastAsia"/>
          <w:color w:val="000000"/>
          <w:kern w:val="0"/>
          <w:sz w:val="27"/>
          <w:szCs w:val="27"/>
        </w:rPr>
        <w:t>万元</w:t>
      </w:r>
      <w:r w:rsidR="0004665B">
        <w:rPr>
          <w:rFonts w:ascii="仿宋_GB2312" w:eastAsia="仿宋_GB2312" w:hAnsi="仿宋_GB2312" w:cs="仿宋_GB2312" w:hint="eastAsia"/>
          <w:color w:val="000000"/>
          <w:kern w:val="0"/>
          <w:sz w:val="27"/>
          <w:szCs w:val="27"/>
        </w:rPr>
        <w:t>，</w:t>
      </w:r>
      <w:r w:rsidR="0004665B" w:rsidRPr="00DC732C">
        <w:rPr>
          <w:rFonts w:ascii="仿宋_GB2312" w:eastAsia="仿宋_GB2312" w:hAnsi="仿宋_GB2312" w:cs="仿宋_GB2312" w:hint="eastAsia"/>
          <w:color w:val="000000"/>
          <w:kern w:val="0"/>
          <w:sz w:val="27"/>
          <w:szCs w:val="27"/>
        </w:rPr>
        <w:t>基本支出较上年</w:t>
      </w:r>
      <w:r w:rsidR="0004665B">
        <w:rPr>
          <w:rFonts w:ascii="仿宋_GB2312" w:eastAsia="仿宋_GB2312" w:hAnsi="仿宋_GB2312" w:cs="仿宋_GB2312" w:hint="eastAsia"/>
          <w:color w:val="000000"/>
          <w:kern w:val="0"/>
          <w:sz w:val="27"/>
          <w:szCs w:val="27"/>
        </w:rPr>
        <w:t>减少18.15</w:t>
      </w:r>
      <w:r w:rsidR="0004665B" w:rsidRPr="00DC732C">
        <w:rPr>
          <w:rFonts w:ascii="仿宋_GB2312" w:eastAsia="仿宋_GB2312" w:hAnsi="仿宋_GB2312" w:cs="仿宋_GB2312" w:hint="eastAsia"/>
          <w:color w:val="000000"/>
          <w:kern w:val="0"/>
          <w:sz w:val="27"/>
          <w:szCs w:val="27"/>
        </w:rPr>
        <w:t>万元。</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2.使用非财政拨款结余（含专用结余）</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04665B" w:rsidRPr="0004665B">
        <w:rPr>
          <w:rFonts w:ascii="仿宋_GB2312" w:eastAsia="仿宋_GB2312" w:hAnsi="仿宋_GB2312" w:cs="仿宋_GB2312" w:hint="eastAsia"/>
          <w:color w:val="000000"/>
          <w:kern w:val="0"/>
          <w:sz w:val="27"/>
          <w:szCs w:val="27"/>
        </w:rPr>
        <w:t>不存在此项内容。</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3.年初结转和结余</w:t>
      </w:r>
      <w:r>
        <w:rPr>
          <w:rFonts w:ascii="仿宋_GB2312" w:eastAsia="仿宋_GB2312" w:hAnsi="仿宋_GB2312" w:cs="仿宋_GB2312"/>
          <w:color w:val="000000"/>
          <w:kern w:val="0"/>
          <w:sz w:val="27"/>
          <w:szCs w:val="27"/>
          <w:u w:val="single" w:color="000000"/>
        </w:rPr>
        <w:t> </w:t>
      </w:r>
      <w:r>
        <w:rPr>
          <w:rFonts w:ascii="times_new_roman" w:eastAsia="times_new_roman" w:hAnsi="times_new_roman" w:cs="times_new_roman"/>
          <w:color w:val="000000"/>
          <w:kern w:val="0"/>
          <w:sz w:val="27"/>
          <w:szCs w:val="27"/>
          <w:u w:val="single" w:color="000000"/>
        </w:rPr>
        <w:t>0.71</w:t>
      </w:r>
      <w:r>
        <w:rPr>
          <w:rFonts w:ascii="仿宋_GB2312" w:eastAsia="仿宋_GB2312" w:hAnsi="仿宋_GB2312" w:cs="仿宋_GB2312"/>
          <w:color w:val="000000"/>
          <w:kern w:val="0"/>
          <w:sz w:val="27"/>
          <w:szCs w:val="27"/>
        </w:rPr>
        <w:t>万元。与上年决算相比，增加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sidR="0004665B" w:rsidRPr="0004665B">
        <w:rPr>
          <w:rFonts w:ascii="仿宋_GB2312" w:eastAsia="仿宋_GB2312" w:hAnsi="仿宋_GB2312" w:cs="仿宋_GB2312" w:hint="eastAsia"/>
          <w:color w:val="000000"/>
          <w:kern w:val="0"/>
          <w:sz w:val="27"/>
          <w:szCs w:val="27"/>
        </w:rPr>
        <w:t>与上年相比无变动</w:t>
      </w:r>
      <w:r w:rsidR="0004665B" w:rsidRPr="0004665B">
        <w:rPr>
          <w:rFonts w:ascii="仿宋_GB2312" w:eastAsia="仿宋_GB2312" w:hAnsi="仿宋_GB2312" w:cs="仿宋_GB2312"/>
          <w:color w:val="000000"/>
          <w:kern w:val="0"/>
          <w:sz w:val="27"/>
          <w:szCs w:val="27"/>
        </w:rPr>
        <w:t>。</w:t>
      </w:r>
    </w:p>
    <w:p w:rsidR="00C82567" w:rsidRDefault="007D3330">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（二）支出决算总计</w:t>
      </w:r>
      <w:r>
        <w:rPr>
          <w:rFonts w:ascii="times_new_roman" w:eastAsia="times_new_roman" w:hAnsi="times_new_roman" w:cs="times_new_roman"/>
          <w:b/>
          <w:bCs/>
          <w:color w:val="000000"/>
          <w:kern w:val="0"/>
          <w:sz w:val="27"/>
          <w:szCs w:val="27"/>
          <w:u w:val="single" w:color="000000"/>
        </w:rPr>
        <w:t> 151.05</w:t>
      </w:r>
      <w:r>
        <w:rPr>
          <w:rFonts w:ascii="kai_ti_gb2312" w:eastAsia="kai_ti_gb2312" w:hAnsi="kai_ti_gb2312" w:cs="kai_ti_gb2312"/>
          <w:b/>
          <w:bCs/>
          <w:color w:val="000000"/>
          <w:kern w:val="0"/>
          <w:sz w:val="27"/>
          <w:szCs w:val="27"/>
        </w:rPr>
        <w:t>万元。包括：</w:t>
      </w:r>
    </w:p>
    <w:p w:rsidR="004B3598" w:rsidRPr="004B3598" w:rsidRDefault="007D3330" w:rsidP="004B3598">
      <w:pPr>
        <w:pStyle w:val="a9"/>
        <w:widowControl/>
        <w:numPr>
          <w:ilvl w:val="0"/>
          <w:numId w:val="1"/>
        </w:numPr>
        <w:spacing w:before="240" w:after="240"/>
        <w:ind w:firstLineChars="0"/>
        <w:rPr>
          <w:rFonts w:ascii="仿宋_GB2312" w:eastAsia="仿宋_GB2312" w:hAnsi="仿宋_GB2312" w:cs="仿宋_GB2312"/>
          <w:color w:val="000000"/>
          <w:kern w:val="0"/>
          <w:sz w:val="27"/>
          <w:szCs w:val="27"/>
        </w:rPr>
      </w:pPr>
      <w:r w:rsidRPr="004B3598">
        <w:rPr>
          <w:rFonts w:ascii="仿宋_GB2312" w:eastAsia="仿宋_GB2312" w:hAnsi="仿宋_GB2312" w:cs="仿宋_GB2312"/>
          <w:color w:val="000000"/>
          <w:kern w:val="0"/>
          <w:sz w:val="27"/>
          <w:szCs w:val="27"/>
        </w:rPr>
        <w:t>本年支出决算合计</w:t>
      </w:r>
      <w:r w:rsidRPr="004B3598">
        <w:rPr>
          <w:rFonts w:ascii="times_new_roman" w:eastAsia="times_new_roman" w:hAnsi="times_new_roman" w:cs="times_new_roman"/>
          <w:color w:val="000000"/>
          <w:kern w:val="0"/>
          <w:sz w:val="27"/>
          <w:szCs w:val="27"/>
          <w:u w:val="single" w:color="000000"/>
        </w:rPr>
        <w:t> 150.34</w:t>
      </w:r>
      <w:r w:rsidRPr="004B3598">
        <w:rPr>
          <w:rFonts w:ascii="仿宋_GB2312" w:eastAsia="仿宋_GB2312" w:hAnsi="仿宋_GB2312" w:cs="仿宋_GB2312"/>
          <w:color w:val="000000"/>
          <w:kern w:val="0"/>
          <w:sz w:val="27"/>
          <w:szCs w:val="27"/>
        </w:rPr>
        <w:t>万元。与上年决算相比，增加</w:t>
      </w:r>
      <w:r w:rsidRPr="004B3598">
        <w:rPr>
          <w:rFonts w:ascii="times_new_roman" w:eastAsia="times_new_roman" w:hAnsi="times_new_roman" w:cs="times_new_roman"/>
          <w:color w:val="000000"/>
          <w:kern w:val="0"/>
          <w:sz w:val="27"/>
          <w:szCs w:val="27"/>
          <w:u w:val="single" w:color="000000"/>
        </w:rPr>
        <w:t> 6.55</w:t>
      </w:r>
      <w:r w:rsidRPr="004B3598">
        <w:rPr>
          <w:rFonts w:ascii="仿宋_GB2312" w:eastAsia="仿宋_GB2312" w:hAnsi="仿宋_GB2312" w:cs="仿宋_GB2312"/>
          <w:color w:val="000000"/>
          <w:kern w:val="0"/>
          <w:sz w:val="27"/>
          <w:szCs w:val="27"/>
        </w:rPr>
        <w:t>万元，增长</w:t>
      </w:r>
      <w:r w:rsidRPr="004B3598">
        <w:rPr>
          <w:rFonts w:ascii="times_new_roman" w:eastAsia="times_new_roman" w:hAnsi="times_new_roman" w:cs="times_new_roman"/>
          <w:color w:val="000000"/>
          <w:kern w:val="0"/>
          <w:sz w:val="27"/>
          <w:szCs w:val="27"/>
          <w:u w:val="single" w:color="000000"/>
        </w:rPr>
        <w:t> 4.55</w:t>
      </w:r>
      <w:r w:rsidRPr="004B3598">
        <w:rPr>
          <w:rFonts w:ascii="仿宋_GB2312" w:eastAsia="仿宋_GB2312" w:hAnsi="仿宋_GB2312" w:cs="仿宋_GB2312"/>
          <w:color w:val="000000"/>
          <w:kern w:val="0"/>
          <w:sz w:val="27"/>
          <w:szCs w:val="27"/>
        </w:rPr>
        <w:t>%，变动原因：</w:t>
      </w:r>
      <w:r w:rsidR="004B3598" w:rsidRPr="004B3598">
        <w:rPr>
          <w:rFonts w:ascii="仿宋_GB2312" w:eastAsia="仿宋_GB2312" w:hAnsi="仿宋_GB2312" w:cs="仿宋_GB2312" w:hint="eastAsia"/>
          <w:color w:val="000000"/>
          <w:kern w:val="0"/>
          <w:sz w:val="27"/>
          <w:szCs w:val="27"/>
        </w:rPr>
        <w:t>本</w:t>
      </w:r>
      <w:r w:rsidR="004B3598" w:rsidRPr="004B3598">
        <w:rPr>
          <w:rFonts w:ascii="仿宋_GB2312" w:eastAsia="仿宋_GB2312" w:hAnsi="仿宋_GB2312" w:cs="仿宋_GB2312"/>
          <w:color w:val="000000"/>
          <w:kern w:val="0"/>
          <w:sz w:val="27"/>
          <w:szCs w:val="27"/>
        </w:rPr>
        <w:t>年度</w:t>
      </w:r>
      <w:r w:rsidR="004B3598" w:rsidRPr="004B3598">
        <w:rPr>
          <w:rFonts w:ascii="仿宋_GB2312" w:eastAsia="仿宋_GB2312" w:hAnsi="仿宋_GB2312" w:cs="仿宋_GB2312" w:hint="eastAsia"/>
          <w:color w:val="000000"/>
          <w:kern w:val="0"/>
          <w:sz w:val="27"/>
          <w:szCs w:val="27"/>
        </w:rPr>
        <w:t>项目支出较上年增加24.7万元，基本支出较上年减少18.15万元。</w:t>
      </w:r>
    </w:p>
    <w:p w:rsidR="00C82567" w:rsidRPr="004B3598" w:rsidRDefault="007D3330" w:rsidP="004B3598">
      <w:pPr>
        <w:widowControl/>
        <w:spacing w:before="240" w:after="240"/>
        <w:rPr>
          <w:rFonts w:eastAsia="Times New Roman"/>
          <w:kern w:val="0"/>
          <w:sz w:val="24"/>
        </w:rPr>
      </w:pPr>
      <w:r w:rsidRPr="004B3598">
        <w:rPr>
          <w:rFonts w:ascii="仿宋_GB2312" w:eastAsia="仿宋_GB2312" w:hAnsi="仿宋_GB2312" w:cs="仿宋_GB2312"/>
          <w:color w:val="000000"/>
          <w:kern w:val="0"/>
          <w:sz w:val="27"/>
          <w:szCs w:val="27"/>
        </w:rPr>
        <w:t>    2.结余分配</w:t>
      </w:r>
      <w:r w:rsidRPr="004B3598">
        <w:rPr>
          <w:rFonts w:ascii="times_new_roman" w:eastAsia="times_new_roman" w:hAnsi="times_new_roman" w:cs="times_new_roman"/>
          <w:color w:val="000000"/>
          <w:kern w:val="0"/>
          <w:sz w:val="27"/>
          <w:szCs w:val="27"/>
          <w:u w:val="single" w:color="000000"/>
        </w:rPr>
        <w:t> 0</w:t>
      </w:r>
      <w:r w:rsidRPr="004B3598">
        <w:rPr>
          <w:rFonts w:ascii="仿宋_GB2312" w:eastAsia="仿宋_GB2312" w:hAnsi="仿宋_GB2312" w:cs="仿宋_GB2312"/>
          <w:color w:val="000000"/>
          <w:kern w:val="0"/>
          <w:sz w:val="27"/>
          <w:szCs w:val="27"/>
        </w:rPr>
        <w:t>万元。结余分配事项：……。与上年决算相比，增加（减少）</w:t>
      </w:r>
      <w:r w:rsidRPr="004B3598">
        <w:rPr>
          <w:rFonts w:ascii="times_new_roman" w:eastAsia="times_new_roman" w:hAnsi="times_new_roman" w:cs="times_new_roman"/>
          <w:color w:val="000000"/>
          <w:kern w:val="0"/>
          <w:sz w:val="27"/>
          <w:szCs w:val="27"/>
          <w:u w:val="single" w:color="000000"/>
        </w:rPr>
        <w:t> 0</w:t>
      </w:r>
      <w:r w:rsidRPr="004B3598">
        <w:rPr>
          <w:rFonts w:ascii="仿宋_GB2312" w:eastAsia="仿宋_GB2312" w:hAnsi="仿宋_GB2312" w:cs="仿宋_GB2312"/>
          <w:color w:val="000000"/>
          <w:kern w:val="0"/>
          <w:sz w:val="27"/>
          <w:szCs w:val="27"/>
        </w:rPr>
        <w:t>万元，增长（下降）</w:t>
      </w:r>
      <w:r w:rsidRPr="004B3598">
        <w:rPr>
          <w:rFonts w:ascii="times_new_roman" w:eastAsia="times_new_roman" w:hAnsi="times_new_roman" w:cs="times_new_roman"/>
          <w:color w:val="000000"/>
          <w:kern w:val="0"/>
          <w:sz w:val="27"/>
          <w:szCs w:val="27"/>
          <w:u w:val="single" w:color="000000"/>
        </w:rPr>
        <w:t> 0</w:t>
      </w:r>
      <w:r w:rsidRPr="004B3598">
        <w:rPr>
          <w:rFonts w:ascii="仿宋_GB2312" w:eastAsia="仿宋_GB2312" w:hAnsi="仿宋_GB2312" w:cs="仿宋_GB2312"/>
          <w:color w:val="000000"/>
          <w:kern w:val="0"/>
          <w:sz w:val="27"/>
          <w:szCs w:val="27"/>
        </w:rPr>
        <w:t>%，变动原因：</w:t>
      </w:r>
      <w:r w:rsidR="001505EE" w:rsidRPr="001505EE">
        <w:rPr>
          <w:rFonts w:ascii="仿宋_GB2312" w:eastAsia="仿宋_GB2312" w:hAnsi="仿宋_GB2312" w:cs="仿宋_GB2312" w:hint="eastAsia"/>
          <w:color w:val="000000"/>
          <w:kern w:val="0"/>
          <w:sz w:val="27"/>
          <w:szCs w:val="27"/>
        </w:rPr>
        <w:t>不存在此项内容。</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3.年末结转和结余</w:t>
      </w:r>
      <w:r>
        <w:rPr>
          <w:rFonts w:ascii="times_new_roman" w:eastAsia="times_new_roman" w:hAnsi="times_new_roman" w:cs="times_new_roman"/>
          <w:color w:val="000000"/>
          <w:kern w:val="0"/>
          <w:sz w:val="27"/>
          <w:szCs w:val="27"/>
          <w:u w:val="single" w:color="000000"/>
        </w:rPr>
        <w:t> 0.71</w:t>
      </w:r>
      <w:r>
        <w:rPr>
          <w:rFonts w:ascii="仿宋_GB2312" w:eastAsia="仿宋_GB2312" w:hAnsi="仿宋_GB2312" w:cs="仿宋_GB2312"/>
          <w:color w:val="000000"/>
          <w:kern w:val="0"/>
          <w:sz w:val="27"/>
          <w:szCs w:val="27"/>
        </w:rPr>
        <w:t>万元。结转和结余事项：</w:t>
      </w:r>
      <w:r w:rsidR="001505EE" w:rsidRPr="001505EE">
        <w:rPr>
          <w:rFonts w:ascii="仿宋_GB2312" w:eastAsia="仿宋_GB2312" w:hAnsi="仿宋_GB2312" w:cs="仿宋_GB2312" w:hint="eastAsia"/>
          <w:color w:val="000000"/>
          <w:kern w:val="0"/>
          <w:sz w:val="27"/>
          <w:szCs w:val="27"/>
        </w:rPr>
        <w:t>历年沉淀资金</w:t>
      </w:r>
      <w:r w:rsidR="001505EE" w:rsidRPr="001505EE">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与上年决算相比，增加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%，变动原因：</w:t>
      </w:r>
      <w:r w:rsidR="001505EE" w:rsidRPr="001505EE">
        <w:rPr>
          <w:rFonts w:ascii="仿宋_GB2312" w:eastAsia="仿宋_GB2312" w:hAnsi="仿宋_GB2312" w:cs="仿宋_GB2312" w:hint="eastAsia"/>
          <w:color w:val="000000"/>
          <w:kern w:val="0"/>
          <w:sz w:val="27"/>
          <w:szCs w:val="27"/>
        </w:rPr>
        <w:t>与上年相比无变动</w:t>
      </w:r>
      <w:r w:rsidR="001505EE" w:rsidRPr="001505EE">
        <w:rPr>
          <w:rFonts w:ascii="仿宋_GB2312" w:eastAsia="仿宋_GB2312" w:hAnsi="仿宋_GB2312" w:cs="仿宋_GB2312"/>
          <w:color w:val="000000"/>
          <w:kern w:val="0"/>
          <w:sz w:val="27"/>
          <w:szCs w:val="27"/>
        </w:rPr>
        <w:t>。</w:t>
      </w:r>
    </w:p>
    <w:p w:rsidR="00C82567" w:rsidRDefault="007D3330" w:rsidP="001505EE">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Calibri" w:eastAsia="Calibri" w:hAnsi="Calibri" w:cs="Calibri"/>
          <w:b/>
          <w:bCs/>
          <w:kern w:val="0"/>
          <w:sz w:val="27"/>
          <w:szCs w:val="27"/>
        </w:rPr>
        <w:t>  </w:t>
      </w:r>
      <w:r>
        <w:rPr>
          <w:rFonts w:ascii="SimHei" w:eastAsia="SimHei" w:hAnsi="SimHei" w:cs="SimHei"/>
          <w:b/>
          <w:bCs/>
          <w:kern w:val="0"/>
          <w:sz w:val="27"/>
          <w:szCs w:val="27"/>
        </w:rPr>
        <w:t xml:space="preserve"> 二、收入决算情况说明</w:t>
      </w:r>
    </w:p>
    <w:p w:rsidR="00C82567" w:rsidRDefault="007D3330">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内蒙古自治区工业和信息化厅驻阿拉善盟无线电管理处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年度本年收入决算合计</w:t>
      </w:r>
      <w:r>
        <w:rPr>
          <w:rFonts w:ascii="times_new_roman" w:eastAsia="times_new_roman" w:hAnsi="times_new_roman" w:cs="times_new_roman"/>
          <w:color w:val="000000"/>
          <w:kern w:val="0"/>
          <w:sz w:val="27"/>
          <w:szCs w:val="27"/>
          <w:u w:val="single" w:color="000000"/>
        </w:rPr>
        <w:t> 150.34</w:t>
      </w:r>
      <w:r>
        <w:rPr>
          <w:rFonts w:ascii="仿宋_GB2312" w:eastAsia="仿宋_GB2312" w:hAnsi="仿宋_GB2312" w:cs="仿宋_GB2312"/>
          <w:color w:val="000000"/>
          <w:kern w:val="0"/>
          <w:sz w:val="27"/>
          <w:szCs w:val="27"/>
        </w:rPr>
        <w:t>万元，其中：</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本年一般公共预算财政拨款收入</w:t>
      </w:r>
      <w:r>
        <w:rPr>
          <w:rFonts w:ascii="times_new_roman" w:eastAsia="times_new_roman" w:hAnsi="times_new_roman" w:cs="times_new_roman"/>
          <w:color w:val="000000"/>
          <w:kern w:val="0"/>
          <w:sz w:val="27"/>
          <w:szCs w:val="27"/>
          <w:u w:val="single" w:color="000000"/>
        </w:rPr>
        <w:t> 150.34</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100.00</w:t>
      </w:r>
      <w:r>
        <w:rPr>
          <w:rFonts w:ascii="仿宋_GB2312" w:eastAsia="仿宋_GB2312" w:hAnsi="仿宋_GB2312" w:cs="仿宋_GB2312"/>
          <w:color w:val="000000"/>
          <w:kern w:val="0"/>
          <w:sz w:val="27"/>
          <w:szCs w:val="27"/>
        </w:rPr>
        <w:t>%；</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本年政府性基金预算财政拨款收入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本年国有资本经营预算财政拨款收入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本年上级补助收入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本年事业收入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本年经营收入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本年附属单位上缴收入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本年其他收入</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C82567" w:rsidRDefault="007D3330">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C82567" w:rsidRDefault="009A77FE">
      <w:pPr>
        <w:widowControl/>
        <w:spacing w:before="240" w:after="240"/>
        <w:jc w:val="center"/>
        <w:rPr>
          <w:rFonts w:eastAsia="Times New Roman"/>
          <w:kern w:val="0"/>
          <w:sz w:val="24"/>
        </w:rPr>
      </w:pPr>
      <w:r w:rsidRPr="009A77FE">
        <w:rPr>
          <w:rFonts w:eastAsia="Times New Roman"/>
          <w:kern w:val="0"/>
          <w:sz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0pt;height:375pt">
            <v:imagedata r:id="rId9" o:title=""/>
          </v:shape>
        </w:pict>
      </w:r>
      <w:r w:rsidR="007D3330">
        <w:rPr>
          <w:rFonts w:eastAsia="Times New Roman"/>
          <w:kern w:val="0"/>
          <w:sz w:val="24"/>
        </w:rPr>
        <w:t xml:space="preserve">  </w:t>
      </w:r>
    </w:p>
    <w:p w:rsidR="00C82567" w:rsidRDefault="007D3330">
      <w:pPr>
        <w:widowControl/>
        <w:spacing w:before="240" w:after="240"/>
        <w:jc w:val="center"/>
        <w:rPr>
          <w:rFonts w:eastAsia="Times New Roman"/>
          <w:kern w:val="0"/>
          <w:sz w:val="24"/>
        </w:rPr>
      </w:pPr>
      <w:r>
        <w:rPr>
          <w:rFonts w:ascii="仿宋_GB2312" w:eastAsia="仿宋_GB2312" w:hAnsi="仿宋_GB2312" w:cs="仿宋_GB2312"/>
          <w:kern w:val="0"/>
          <w:sz w:val="27"/>
          <w:szCs w:val="27"/>
        </w:rPr>
        <w:t>图</w:t>
      </w:r>
      <w:r>
        <w:rPr>
          <w:rFonts w:ascii="times_new_roman" w:eastAsia="times_new_roman" w:hAnsi="times_new_roman" w:cs="times_new_roman"/>
          <w:kern w:val="0"/>
          <w:sz w:val="27"/>
          <w:szCs w:val="27"/>
        </w:rPr>
        <w:t>1</w:t>
      </w:r>
      <w:r>
        <w:rPr>
          <w:rFonts w:ascii="仿宋_GB2312" w:eastAsia="仿宋_GB2312" w:hAnsi="仿宋_GB2312" w:cs="仿宋_GB2312"/>
          <w:kern w:val="0"/>
          <w:sz w:val="27"/>
          <w:szCs w:val="27"/>
        </w:rPr>
        <w:t>.收入决算图</w:t>
      </w:r>
    </w:p>
    <w:p w:rsidR="00C82567" w:rsidRDefault="007D3330">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三、支出决算情况说明</w:t>
      </w:r>
    </w:p>
    <w:p w:rsidR="00C82567" w:rsidRDefault="007D3330">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内蒙古自治区工业和信息化厅驻阿拉善盟无线电管理处 2024年度本年支出决算合计</w:t>
      </w:r>
      <w:r>
        <w:rPr>
          <w:rFonts w:ascii="times_new_roman" w:eastAsia="times_new_roman" w:hAnsi="times_new_roman" w:cs="times_new_roman"/>
          <w:color w:val="000000"/>
          <w:kern w:val="0"/>
          <w:sz w:val="27"/>
          <w:szCs w:val="27"/>
          <w:u w:val="single" w:color="000000"/>
        </w:rPr>
        <w:t> 150.34</w:t>
      </w:r>
      <w:r>
        <w:rPr>
          <w:rFonts w:ascii="仿宋_GB2312" w:eastAsia="仿宋_GB2312" w:hAnsi="仿宋_GB2312" w:cs="仿宋_GB2312"/>
          <w:color w:val="000000"/>
          <w:kern w:val="0"/>
          <w:sz w:val="27"/>
          <w:szCs w:val="27"/>
        </w:rPr>
        <w:t>万元，其中：</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本年基本支出</w:t>
      </w:r>
      <w:r>
        <w:rPr>
          <w:rFonts w:ascii="times_new_roman" w:eastAsia="times_new_roman" w:hAnsi="times_new_roman" w:cs="times_new_roman"/>
          <w:color w:val="000000"/>
          <w:kern w:val="0"/>
          <w:sz w:val="27"/>
          <w:szCs w:val="27"/>
          <w:u w:val="single" w:color="000000"/>
        </w:rPr>
        <w:t> 58.36</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38.82</w:t>
      </w:r>
      <w:r>
        <w:rPr>
          <w:rFonts w:ascii="仿宋_GB2312" w:eastAsia="仿宋_GB2312" w:hAnsi="仿宋_GB2312" w:cs="仿宋_GB2312"/>
          <w:color w:val="000000"/>
          <w:kern w:val="0"/>
          <w:sz w:val="27"/>
          <w:szCs w:val="27"/>
        </w:rPr>
        <w:t>%；</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本年项目支出</w:t>
      </w:r>
      <w:r>
        <w:rPr>
          <w:rFonts w:ascii="times_new_roman" w:eastAsia="times_new_roman" w:hAnsi="times_new_roman" w:cs="times_new_roman"/>
          <w:color w:val="000000"/>
          <w:kern w:val="0"/>
          <w:sz w:val="27"/>
          <w:szCs w:val="27"/>
          <w:u w:val="single" w:color="000000"/>
        </w:rPr>
        <w:t> 91.98</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61.18</w:t>
      </w:r>
      <w:r>
        <w:rPr>
          <w:rFonts w:ascii="仿宋_GB2312" w:eastAsia="仿宋_GB2312" w:hAnsi="仿宋_GB2312" w:cs="仿宋_GB2312"/>
          <w:color w:val="000000"/>
          <w:kern w:val="0"/>
          <w:sz w:val="27"/>
          <w:szCs w:val="27"/>
        </w:rPr>
        <w:t>%；</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本年上缴上级支出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本年经营支出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本年对附属单位补助支出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万元，占</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w:t>
      </w:r>
    </w:p>
    <w:p w:rsidR="00C82567" w:rsidRDefault="007D3330">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C82567" w:rsidRDefault="009A77FE">
      <w:pPr>
        <w:widowControl/>
        <w:spacing w:before="240" w:after="240"/>
        <w:jc w:val="center"/>
        <w:rPr>
          <w:rFonts w:eastAsia="Times New Roman"/>
          <w:kern w:val="0"/>
          <w:sz w:val="24"/>
        </w:rPr>
      </w:pPr>
      <w:r w:rsidRPr="009A77FE">
        <w:rPr>
          <w:rFonts w:eastAsia="Times New Roman"/>
          <w:kern w:val="0"/>
          <w:sz w:val="24"/>
        </w:rPr>
        <w:pict>
          <v:shape id="_x0000_i1026" type="#_x0000_t75" style="width:600pt;height:375pt">
            <v:imagedata r:id="rId10" o:title=""/>
          </v:shape>
        </w:pict>
      </w:r>
      <w:r w:rsidR="007D3330">
        <w:rPr>
          <w:rFonts w:eastAsia="Times New Roman"/>
          <w:kern w:val="0"/>
          <w:sz w:val="24"/>
        </w:rPr>
        <w:t xml:space="preserve">  </w:t>
      </w:r>
    </w:p>
    <w:p w:rsidR="00C82567" w:rsidRDefault="007D3330">
      <w:pPr>
        <w:widowControl/>
        <w:spacing w:before="240" w:after="240"/>
        <w:jc w:val="center"/>
        <w:rPr>
          <w:rFonts w:eastAsia="Times New Roman"/>
          <w:kern w:val="0"/>
          <w:sz w:val="24"/>
        </w:rPr>
      </w:pPr>
      <w:r>
        <w:rPr>
          <w:rFonts w:ascii="仿宋_GB2312" w:eastAsia="仿宋_GB2312" w:hAnsi="仿宋_GB2312" w:cs="仿宋_GB2312"/>
          <w:kern w:val="0"/>
          <w:sz w:val="27"/>
          <w:szCs w:val="27"/>
        </w:rPr>
        <w:t>图2.支出决算图</w:t>
      </w:r>
    </w:p>
    <w:p w:rsidR="00C82567" w:rsidRDefault="00C82567">
      <w:pPr>
        <w:widowControl/>
        <w:spacing w:before="240" w:after="240"/>
        <w:jc w:val="left"/>
        <w:rPr>
          <w:rFonts w:eastAsia="Times New Roman"/>
          <w:kern w:val="0"/>
          <w:sz w:val="24"/>
        </w:rPr>
      </w:pPr>
    </w:p>
    <w:p w:rsidR="00C82567" w:rsidRDefault="007D3330">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四、财政拨款收入支出决算总体情况说明</w:t>
      </w:r>
    </w:p>
    <w:p w:rsidR="00C82567" w:rsidRDefault="007D3330" w:rsidP="00115BC4">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lastRenderedPageBreak/>
        <w:t> </w:t>
      </w: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内蒙古自治区工业和信息化厅驻阿拉善盟无线电管理处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年度财政拨款收入、支出决算总计均为</w:t>
      </w:r>
      <w:r>
        <w:rPr>
          <w:rFonts w:ascii="times_new_roman" w:eastAsia="times_new_roman" w:hAnsi="times_new_roman" w:cs="times_new_roman"/>
          <w:color w:val="000000"/>
          <w:kern w:val="0"/>
          <w:sz w:val="27"/>
          <w:szCs w:val="27"/>
          <w:u w:val="single" w:color="000000"/>
        </w:rPr>
        <w:t> 151.05</w:t>
      </w:r>
      <w:r>
        <w:rPr>
          <w:rFonts w:ascii="仿宋_GB2312" w:eastAsia="仿宋_GB2312" w:hAnsi="仿宋_GB2312" w:cs="仿宋_GB2312"/>
          <w:color w:val="000000"/>
          <w:kern w:val="0"/>
          <w:sz w:val="27"/>
          <w:szCs w:val="27"/>
        </w:rPr>
        <w:t>万元，与年初预算相比，收、支总计各减少</w:t>
      </w:r>
      <w:r>
        <w:rPr>
          <w:rFonts w:ascii="times_new_roman" w:eastAsia="times_new_roman" w:hAnsi="times_new_roman" w:cs="times_new_roman"/>
          <w:color w:val="000000"/>
          <w:kern w:val="0"/>
          <w:sz w:val="27"/>
          <w:szCs w:val="27"/>
          <w:u w:val="single" w:color="000000"/>
        </w:rPr>
        <w:t> -84.10</w:t>
      </w:r>
      <w:r>
        <w:rPr>
          <w:rFonts w:ascii="仿宋_GB2312" w:eastAsia="仿宋_GB2312" w:hAnsi="仿宋_GB2312" w:cs="仿宋_GB2312"/>
          <w:color w:val="000000"/>
          <w:kern w:val="0"/>
          <w:sz w:val="27"/>
          <w:szCs w:val="27"/>
        </w:rPr>
        <w:t>万元，下降</w:t>
      </w:r>
      <w:r>
        <w:rPr>
          <w:rFonts w:ascii="times_new_roman" w:eastAsia="times_new_roman" w:hAnsi="times_new_roman" w:cs="times_new_roman"/>
          <w:color w:val="000000"/>
          <w:kern w:val="0"/>
          <w:sz w:val="27"/>
          <w:szCs w:val="27"/>
          <w:u w:val="single" w:color="000000"/>
        </w:rPr>
        <w:t> -35.76</w:t>
      </w:r>
      <w:r>
        <w:rPr>
          <w:rFonts w:ascii="仿宋_GB2312" w:eastAsia="仿宋_GB2312" w:hAnsi="仿宋_GB2312" w:cs="仿宋_GB2312"/>
          <w:color w:val="000000"/>
          <w:kern w:val="0"/>
          <w:sz w:val="27"/>
          <w:szCs w:val="27"/>
        </w:rPr>
        <w:t>%，变动原因：</w:t>
      </w:r>
      <w:r w:rsidR="007241FD" w:rsidRPr="000B46A5">
        <w:rPr>
          <w:rFonts w:ascii="仿宋_GB2312" w:eastAsia="仿宋_GB2312" w:hAnsi="仿宋_GB2312" w:cs="仿宋_GB2312" w:hint="eastAsia"/>
          <w:color w:val="000000"/>
          <w:kern w:val="0"/>
          <w:sz w:val="27"/>
          <w:szCs w:val="27"/>
        </w:rPr>
        <w:t>年初预算包含上年结转结余</w:t>
      </w:r>
      <w:r w:rsidR="007241FD">
        <w:rPr>
          <w:rFonts w:ascii="仿宋_GB2312" w:eastAsia="仿宋_GB2312" w:hAnsi="仿宋_GB2312" w:cs="仿宋_GB2312" w:hint="eastAsia"/>
          <w:color w:val="000000"/>
          <w:kern w:val="0"/>
          <w:sz w:val="27"/>
          <w:szCs w:val="27"/>
        </w:rPr>
        <w:t>49.69</w:t>
      </w:r>
      <w:r w:rsidR="007241FD" w:rsidRPr="000B46A5">
        <w:rPr>
          <w:rFonts w:ascii="仿宋_GB2312" w:eastAsia="仿宋_GB2312" w:hAnsi="仿宋_GB2312" w:cs="仿宋_GB2312" w:hint="eastAsia"/>
          <w:color w:val="000000"/>
          <w:kern w:val="0"/>
          <w:sz w:val="27"/>
          <w:szCs w:val="27"/>
        </w:rPr>
        <w:t>万元，主要为项目支出决算减少</w:t>
      </w:r>
      <w:r w:rsidR="007241FD">
        <w:rPr>
          <w:rFonts w:ascii="仿宋_GB2312" w:eastAsia="仿宋_GB2312" w:hAnsi="仿宋_GB2312" w:cs="仿宋_GB2312" w:hint="eastAsia"/>
          <w:color w:val="000000"/>
          <w:kern w:val="0"/>
          <w:sz w:val="27"/>
          <w:szCs w:val="27"/>
        </w:rPr>
        <w:t>72.71</w:t>
      </w:r>
      <w:r w:rsidR="007241FD" w:rsidRPr="000B46A5">
        <w:rPr>
          <w:rFonts w:ascii="仿宋_GB2312" w:eastAsia="仿宋_GB2312" w:hAnsi="仿宋_GB2312" w:cs="仿宋_GB2312" w:hint="eastAsia"/>
          <w:color w:val="000000"/>
          <w:kern w:val="0"/>
          <w:sz w:val="27"/>
          <w:szCs w:val="27"/>
        </w:rPr>
        <w:t>万元</w:t>
      </w:r>
      <w:r w:rsidR="007241FD" w:rsidRPr="000B46A5">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与上年决算相比，收、支总计各增加</w:t>
      </w:r>
      <w:r>
        <w:rPr>
          <w:rFonts w:ascii="times_new_roman" w:eastAsia="times_new_roman" w:hAnsi="times_new_roman" w:cs="times_new_roman"/>
          <w:color w:val="000000"/>
          <w:kern w:val="0"/>
          <w:sz w:val="27"/>
          <w:szCs w:val="27"/>
          <w:u w:val="single" w:color="000000"/>
        </w:rPr>
        <w:t> 6.55</w:t>
      </w:r>
      <w:r>
        <w:rPr>
          <w:rFonts w:ascii="仿宋_GB2312" w:eastAsia="仿宋_GB2312" w:hAnsi="仿宋_GB2312" w:cs="仿宋_GB2312"/>
          <w:color w:val="000000"/>
          <w:kern w:val="0"/>
          <w:sz w:val="27"/>
          <w:szCs w:val="27"/>
        </w:rPr>
        <w:t>万元，增长</w:t>
      </w:r>
      <w:r>
        <w:rPr>
          <w:rFonts w:ascii="times_new_roman" w:eastAsia="times_new_roman" w:hAnsi="times_new_roman" w:cs="times_new_roman"/>
          <w:color w:val="000000"/>
          <w:kern w:val="0"/>
          <w:sz w:val="27"/>
          <w:szCs w:val="27"/>
          <w:u w:val="single" w:color="000000"/>
        </w:rPr>
        <w:t>4.53</w:t>
      </w:r>
      <w:r>
        <w:rPr>
          <w:rFonts w:ascii="仿宋_GB2312" w:eastAsia="仿宋_GB2312" w:hAnsi="仿宋_GB2312" w:cs="仿宋_GB2312"/>
          <w:color w:val="000000"/>
          <w:kern w:val="0"/>
          <w:sz w:val="27"/>
          <w:szCs w:val="27"/>
        </w:rPr>
        <w:t>%，变动原因：</w:t>
      </w:r>
      <w:r w:rsidR="00B20113" w:rsidRPr="00B20113">
        <w:rPr>
          <w:rFonts w:ascii="仿宋_GB2312" w:eastAsia="仿宋_GB2312" w:hAnsi="仿宋_GB2312" w:cs="仿宋_GB2312" w:hint="eastAsia"/>
          <w:color w:val="000000"/>
          <w:kern w:val="0"/>
          <w:sz w:val="27"/>
          <w:szCs w:val="27"/>
        </w:rPr>
        <w:t>本</w:t>
      </w:r>
      <w:r w:rsidR="00B20113" w:rsidRPr="00B20113">
        <w:rPr>
          <w:rFonts w:ascii="仿宋_GB2312" w:eastAsia="仿宋_GB2312" w:hAnsi="仿宋_GB2312" w:cs="仿宋_GB2312"/>
          <w:color w:val="000000"/>
          <w:kern w:val="0"/>
          <w:sz w:val="27"/>
          <w:szCs w:val="27"/>
        </w:rPr>
        <w:t>年度</w:t>
      </w:r>
      <w:r w:rsidR="00B20113" w:rsidRPr="00B20113">
        <w:rPr>
          <w:rFonts w:ascii="仿宋_GB2312" w:eastAsia="仿宋_GB2312" w:hAnsi="仿宋_GB2312" w:cs="仿宋_GB2312" w:hint="eastAsia"/>
          <w:color w:val="000000"/>
          <w:kern w:val="0"/>
          <w:sz w:val="27"/>
          <w:szCs w:val="27"/>
        </w:rPr>
        <w:t>项目支出较上年增加24.7万元，基本支出较上年减少18.15万元。</w:t>
      </w:r>
    </w:p>
    <w:p w:rsidR="00C82567" w:rsidRDefault="007D3330">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五、一般公共预算财政拨款支出决算情况说明</w:t>
      </w:r>
    </w:p>
    <w:p w:rsidR="00C82567" w:rsidRDefault="007D3330" w:rsidP="00AA722F">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C82567" w:rsidRDefault="007D3330">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内蒙古自治区工业和信息化厅驻阿拉善盟无线电管理处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年度一般公共预算财政拨款支出决算</w:t>
      </w:r>
      <w:r>
        <w:rPr>
          <w:rFonts w:ascii="times_new_roman" w:eastAsia="times_new_roman" w:hAnsi="times_new_roman" w:cs="times_new_roman"/>
          <w:color w:val="000000"/>
          <w:kern w:val="0"/>
          <w:sz w:val="27"/>
          <w:szCs w:val="27"/>
          <w:u w:val="single" w:color="000000"/>
        </w:rPr>
        <w:t> 150.34</w:t>
      </w:r>
      <w:r>
        <w:rPr>
          <w:rFonts w:ascii="仿宋_GB2312" w:eastAsia="仿宋_GB2312" w:hAnsi="仿宋_GB2312" w:cs="仿宋_GB2312"/>
          <w:color w:val="000000"/>
          <w:kern w:val="0"/>
          <w:sz w:val="27"/>
          <w:szCs w:val="27"/>
        </w:rPr>
        <w:t>万元。与年初预算</w:t>
      </w:r>
      <w:r>
        <w:rPr>
          <w:rFonts w:eastAsia="Times New Roman"/>
          <w:color w:val="000000"/>
          <w:kern w:val="0"/>
          <w:sz w:val="27"/>
          <w:szCs w:val="27"/>
          <w:u w:val="single" w:color="000000"/>
        </w:rPr>
        <w:t xml:space="preserve"> 235.15</w:t>
      </w:r>
      <w:r>
        <w:rPr>
          <w:rFonts w:ascii="仿宋_GB2312" w:eastAsia="仿宋_GB2312" w:hAnsi="仿宋_GB2312" w:cs="仿宋_GB2312"/>
          <w:color w:val="000000"/>
          <w:kern w:val="0"/>
          <w:sz w:val="27"/>
          <w:szCs w:val="27"/>
        </w:rPr>
        <w:t>万元相比，完成年初预算的</w:t>
      </w:r>
      <w:r>
        <w:rPr>
          <w:rFonts w:eastAsia="Times New Roman"/>
          <w:color w:val="000000"/>
          <w:kern w:val="0"/>
          <w:sz w:val="27"/>
          <w:szCs w:val="27"/>
          <w:u w:val="single" w:color="000000"/>
        </w:rPr>
        <w:t xml:space="preserve"> 63.93</w:t>
      </w:r>
      <w:r>
        <w:rPr>
          <w:rFonts w:ascii="仿宋_GB2312" w:eastAsia="仿宋_GB2312" w:hAnsi="仿宋_GB2312" w:cs="仿宋_GB2312"/>
          <w:color w:val="000000"/>
          <w:kern w:val="0"/>
          <w:sz w:val="27"/>
          <w:szCs w:val="27"/>
        </w:rPr>
        <w:t>%。其中：</w:t>
      </w:r>
    </w:p>
    <w:p w:rsidR="00C82567" w:rsidRDefault="007D3330" w:rsidP="00A63B41">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w:t>
      </w:r>
      <w:r>
        <w:rPr>
          <w:rFonts w:ascii="仿宋_GB2312" w:eastAsia="仿宋_GB2312" w:hAnsi="仿宋_GB2312" w:cs="仿宋_GB2312"/>
          <w:color w:val="000000"/>
          <w:kern w:val="0"/>
          <w:sz w:val="27"/>
          <w:szCs w:val="27"/>
        </w:rPr>
        <w:t xml:space="preserve">  </w:t>
      </w:r>
      <w:r>
        <w:rPr>
          <w:rFonts w:ascii="kai_ti_gb2312" w:eastAsia="kai_ti_gb2312" w:hAnsi="kai_ti_gb2312" w:cs="kai_ti_gb2312"/>
          <w:b/>
          <w:bCs/>
          <w:color w:val="000000"/>
          <w:kern w:val="0"/>
          <w:sz w:val="27"/>
          <w:szCs w:val="27"/>
        </w:rPr>
        <w:t>    （</w:t>
      </w:r>
      <w:r w:rsidR="00A63B41">
        <w:rPr>
          <w:rFonts w:ascii="kai_ti_gb2312" w:eastAsiaTheme="minorEastAsia" w:hAnsi="kai_ti_gb2312" w:cs="kai_ti_gb2312" w:hint="eastAsia"/>
          <w:b/>
          <w:bCs/>
          <w:color w:val="000000"/>
          <w:kern w:val="0"/>
          <w:sz w:val="27"/>
          <w:szCs w:val="27"/>
        </w:rPr>
        <w:t>一</w:t>
      </w:r>
      <w:r>
        <w:rPr>
          <w:rFonts w:ascii="kai_ti_gb2312" w:eastAsia="kai_ti_gb2312" w:hAnsi="kai_ti_gb2312" w:cs="kai_ti_gb2312"/>
          <w:b/>
          <w:bCs/>
          <w:color w:val="000000"/>
          <w:kern w:val="0"/>
          <w:sz w:val="27"/>
          <w:szCs w:val="27"/>
        </w:rPr>
        <w:t>）社会保障和就业支出（类）</w:t>
      </w:r>
    </w:p>
    <w:p w:rsidR="00A63B41" w:rsidRDefault="007D3330" w:rsidP="00A63B41">
      <w:pPr>
        <w:widowControl/>
        <w:spacing w:before="240" w:after="240"/>
        <w:ind w:firstLine="420"/>
        <w:jc w:val="lef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社会保障和就业支出（类）决算数为</w:t>
      </w:r>
      <w:r>
        <w:rPr>
          <w:rFonts w:ascii="times_new_roman" w:eastAsia="times_new_roman" w:hAnsi="times_new_roman" w:cs="times_new_roman"/>
          <w:color w:val="000000"/>
          <w:kern w:val="0"/>
          <w:sz w:val="27"/>
          <w:szCs w:val="27"/>
          <w:u w:val="single" w:color="000000"/>
        </w:rPr>
        <w:t> 7.35</w:t>
      </w:r>
      <w:r>
        <w:rPr>
          <w:rFonts w:ascii="仿宋_GB2312" w:eastAsia="仿宋_GB2312" w:hAnsi="仿宋_GB2312" w:cs="仿宋_GB2312"/>
          <w:color w:val="000000"/>
          <w:kern w:val="0"/>
          <w:sz w:val="27"/>
          <w:szCs w:val="27"/>
        </w:rPr>
        <w:t>万元，与年初预算相比减少</w:t>
      </w:r>
      <w:r>
        <w:rPr>
          <w:rFonts w:ascii="times_new_roman" w:eastAsia="times_new_roman" w:hAnsi="times_new_roman" w:cs="times_new_roman"/>
          <w:color w:val="000000"/>
          <w:kern w:val="0"/>
          <w:sz w:val="27"/>
          <w:szCs w:val="27"/>
          <w:u w:val="single" w:color="000000"/>
        </w:rPr>
        <w:t>-1.15</w:t>
      </w:r>
      <w:r>
        <w:rPr>
          <w:rFonts w:ascii="仿宋_GB2312" w:eastAsia="仿宋_GB2312" w:hAnsi="仿宋_GB2312" w:cs="仿宋_GB2312"/>
          <w:color w:val="000000"/>
          <w:kern w:val="0"/>
          <w:sz w:val="27"/>
          <w:szCs w:val="27"/>
        </w:rPr>
        <w:t>万元。其中：</w:t>
      </w:r>
    </w:p>
    <w:p w:rsidR="00A63B41" w:rsidRPr="00A63B41" w:rsidRDefault="00A63B41" w:rsidP="00A63B41">
      <w:pPr>
        <w:widowControl/>
        <w:spacing w:before="240" w:after="240"/>
        <w:ind w:firstLine="420"/>
        <w:jc w:val="left"/>
        <w:rPr>
          <w:rFonts w:ascii="仿宋_GB2312" w:eastAsia="仿宋_GB2312" w:hAnsi="仿宋_GB2312" w:cs="仿宋_GB2312"/>
          <w:color w:val="000000"/>
          <w:kern w:val="0"/>
          <w:sz w:val="27"/>
          <w:szCs w:val="27"/>
        </w:rPr>
      </w:pPr>
      <w:r w:rsidRPr="00A63B41">
        <w:rPr>
          <w:rFonts w:ascii="仿宋_GB2312" w:eastAsia="仿宋_GB2312" w:hAnsi="仿宋_GB2312" w:cs="仿宋_GB2312"/>
          <w:color w:val="000000"/>
          <w:kern w:val="0"/>
          <w:sz w:val="27"/>
          <w:szCs w:val="27"/>
        </w:rPr>
        <w:t>1．行政事业单位养老支出（款）机关事业单位基本养老保险缴费支出（项）。年初预算</w:t>
      </w:r>
      <w:r w:rsidRPr="00A63B41">
        <w:rPr>
          <w:rFonts w:ascii="仿宋_GB2312" w:eastAsia="仿宋_GB2312" w:hAnsi="仿宋_GB2312" w:cs="仿宋_GB2312" w:hint="eastAsia"/>
          <w:color w:val="000000"/>
          <w:kern w:val="0"/>
          <w:sz w:val="27"/>
          <w:szCs w:val="27"/>
          <w:u w:val="single"/>
        </w:rPr>
        <w:t>5</w:t>
      </w:r>
      <w:r>
        <w:rPr>
          <w:rFonts w:ascii="仿宋_GB2312" w:eastAsia="仿宋_GB2312" w:hAnsi="仿宋_GB2312" w:cs="仿宋_GB2312" w:hint="eastAsia"/>
          <w:color w:val="000000"/>
          <w:kern w:val="0"/>
          <w:sz w:val="27"/>
          <w:szCs w:val="27"/>
          <w:u w:val="single"/>
        </w:rPr>
        <w:t>.67</w:t>
      </w:r>
      <w:r w:rsidRPr="00A63B41">
        <w:rPr>
          <w:rFonts w:ascii="仿宋_GB2312" w:eastAsia="仿宋_GB2312" w:hAnsi="仿宋_GB2312" w:cs="仿宋_GB2312"/>
          <w:color w:val="000000"/>
          <w:kern w:val="0"/>
          <w:sz w:val="27"/>
          <w:szCs w:val="27"/>
        </w:rPr>
        <w:t>万元，支出决算</w:t>
      </w:r>
      <w:r>
        <w:rPr>
          <w:rFonts w:ascii="仿宋_GB2312" w:eastAsia="仿宋_GB2312" w:hAnsi="仿宋_GB2312" w:cs="仿宋_GB2312" w:hint="eastAsia"/>
          <w:color w:val="000000"/>
          <w:kern w:val="0"/>
          <w:sz w:val="27"/>
          <w:szCs w:val="27"/>
          <w:u w:val="single"/>
        </w:rPr>
        <w:t>4.9</w:t>
      </w:r>
      <w:r w:rsidRPr="00A63B41">
        <w:rPr>
          <w:rFonts w:ascii="仿宋_GB2312" w:eastAsia="仿宋_GB2312" w:hAnsi="仿宋_GB2312" w:cs="仿宋_GB2312"/>
          <w:color w:val="000000"/>
          <w:kern w:val="0"/>
          <w:sz w:val="27"/>
          <w:szCs w:val="27"/>
        </w:rPr>
        <w:t>万元，完成年初预算的</w:t>
      </w:r>
      <w:r>
        <w:rPr>
          <w:rFonts w:ascii="仿宋_GB2312" w:eastAsia="仿宋_GB2312" w:hAnsi="仿宋_GB2312" w:cs="仿宋_GB2312" w:hint="eastAsia"/>
          <w:color w:val="000000"/>
          <w:kern w:val="0"/>
          <w:sz w:val="27"/>
          <w:szCs w:val="27"/>
          <w:u w:val="single"/>
        </w:rPr>
        <w:t>86.42</w:t>
      </w:r>
      <w:r w:rsidRPr="00A63B41">
        <w:rPr>
          <w:rFonts w:ascii="仿宋_GB2312" w:eastAsia="仿宋_GB2312" w:hAnsi="仿宋_GB2312" w:cs="仿宋_GB2312"/>
          <w:color w:val="000000"/>
          <w:kern w:val="0"/>
          <w:sz w:val="27"/>
          <w:szCs w:val="27"/>
        </w:rPr>
        <w:t>%。决算数与年初预算数的差异原因：单位基本养老保险缴费</w:t>
      </w:r>
      <w:r w:rsidRPr="00A63B41">
        <w:rPr>
          <w:rFonts w:ascii="仿宋_GB2312" w:eastAsia="仿宋_GB2312" w:hAnsi="仿宋_GB2312" w:cs="仿宋_GB2312" w:hint="eastAsia"/>
          <w:color w:val="000000"/>
          <w:kern w:val="0"/>
          <w:sz w:val="27"/>
          <w:szCs w:val="27"/>
        </w:rPr>
        <w:t>应缴尽缴。</w:t>
      </w:r>
    </w:p>
    <w:p w:rsidR="00C82567" w:rsidRDefault="00A63B41" w:rsidP="00A51A9D">
      <w:pPr>
        <w:widowControl/>
        <w:spacing w:before="240" w:after="240"/>
        <w:jc w:val="left"/>
        <w:rPr>
          <w:rFonts w:eastAsia="Times New Roman"/>
          <w:kern w:val="0"/>
          <w:sz w:val="24"/>
        </w:rPr>
      </w:pPr>
      <w:r w:rsidRPr="00A63B41">
        <w:rPr>
          <w:rFonts w:ascii="仿宋_GB2312" w:eastAsia="仿宋_GB2312" w:hAnsi="仿宋_GB2312" w:cs="仿宋_GB2312"/>
          <w:color w:val="000000"/>
          <w:kern w:val="0"/>
          <w:sz w:val="27"/>
          <w:szCs w:val="27"/>
        </w:rPr>
        <w:lastRenderedPageBreak/>
        <w:t>  </w:t>
      </w:r>
      <w:r w:rsidRPr="00A63B41">
        <w:rPr>
          <w:rFonts w:ascii="仿宋_GB2312" w:eastAsia="仿宋_GB2312" w:hAnsi="仿宋_GB2312" w:cs="仿宋_GB2312" w:hint="eastAsia"/>
          <w:color w:val="000000"/>
          <w:kern w:val="0"/>
          <w:sz w:val="27"/>
          <w:szCs w:val="27"/>
        </w:rPr>
        <w:t>2</w:t>
      </w:r>
      <w:r w:rsidRPr="00A63B41">
        <w:rPr>
          <w:rFonts w:ascii="仿宋_GB2312" w:eastAsia="仿宋_GB2312" w:hAnsi="仿宋_GB2312" w:cs="仿宋_GB2312"/>
          <w:color w:val="000000"/>
          <w:kern w:val="0"/>
          <w:sz w:val="27"/>
          <w:szCs w:val="27"/>
        </w:rPr>
        <w:t>．行政事业单位养老支出（款）机关事业单位职业年金缴费支出（项）。年初预算</w:t>
      </w:r>
      <w:r w:rsidRPr="00A63B41">
        <w:rPr>
          <w:rFonts w:ascii="仿宋_GB2312" w:eastAsia="仿宋_GB2312" w:hAnsi="仿宋_GB2312" w:cs="仿宋_GB2312" w:hint="eastAsia"/>
          <w:color w:val="000000"/>
          <w:kern w:val="0"/>
          <w:sz w:val="27"/>
          <w:szCs w:val="27"/>
          <w:u w:val="single"/>
        </w:rPr>
        <w:t>2.</w:t>
      </w:r>
      <w:r w:rsidR="006B2E20">
        <w:rPr>
          <w:rFonts w:ascii="仿宋_GB2312" w:eastAsia="仿宋_GB2312" w:hAnsi="仿宋_GB2312" w:cs="仿宋_GB2312" w:hint="eastAsia"/>
          <w:color w:val="000000"/>
          <w:kern w:val="0"/>
          <w:sz w:val="27"/>
          <w:szCs w:val="27"/>
          <w:u w:val="single"/>
        </w:rPr>
        <w:t>83</w:t>
      </w:r>
      <w:r w:rsidRPr="00A63B41">
        <w:rPr>
          <w:rFonts w:ascii="仿宋_GB2312" w:eastAsia="仿宋_GB2312" w:hAnsi="仿宋_GB2312" w:cs="仿宋_GB2312"/>
          <w:color w:val="000000"/>
          <w:kern w:val="0"/>
          <w:sz w:val="27"/>
          <w:szCs w:val="27"/>
        </w:rPr>
        <w:t>万元，支出决算</w:t>
      </w:r>
      <w:r w:rsidRPr="00A63B41">
        <w:rPr>
          <w:rFonts w:ascii="仿宋_GB2312" w:eastAsia="仿宋_GB2312" w:hAnsi="仿宋_GB2312" w:cs="仿宋_GB2312" w:hint="eastAsia"/>
          <w:color w:val="000000"/>
          <w:kern w:val="0"/>
          <w:sz w:val="27"/>
          <w:szCs w:val="27"/>
          <w:u w:val="single"/>
        </w:rPr>
        <w:t>2.</w:t>
      </w:r>
      <w:r w:rsidR="006B2E20">
        <w:rPr>
          <w:rFonts w:ascii="仿宋_GB2312" w:eastAsia="仿宋_GB2312" w:hAnsi="仿宋_GB2312" w:cs="仿宋_GB2312" w:hint="eastAsia"/>
          <w:color w:val="000000"/>
          <w:kern w:val="0"/>
          <w:sz w:val="27"/>
          <w:szCs w:val="27"/>
          <w:u w:val="single"/>
        </w:rPr>
        <w:t>45</w:t>
      </w:r>
      <w:r w:rsidRPr="00A63B41">
        <w:rPr>
          <w:rFonts w:ascii="仿宋_GB2312" w:eastAsia="仿宋_GB2312" w:hAnsi="仿宋_GB2312" w:cs="仿宋_GB2312"/>
          <w:color w:val="000000"/>
          <w:kern w:val="0"/>
          <w:sz w:val="27"/>
          <w:szCs w:val="27"/>
        </w:rPr>
        <w:t>万元，完成年初预算的</w:t>
      </w:r>
      <w:r w:rsidR="006B2E20">
        <w:rPr>
          <w:rFonts w:ascii="仿宋_GB2312" w:eastAsia="仿宋_GB2312" w:hAnsi="仿宋_GB2312" w:cs="仿宋_GB2312" w:hint="eastAsia"/>
          <w:color w:val="000000"/>
          <w:kern w:val="0"/>
          <w:sz w:val="27"/>
          <w:szCs w:val="27"/>
          <w:u w:val="single"/>
        </w:rPr>
        <w:t>86.57</w:t>
      </w:r>
      <w:r w:rsidRPr="00A63B41">
        <w:rPr>
          <w:rFonts w:ascii="仿宋_GB2312" w:eastAsia="仿宋_GB2312" w:hAnsi="仿宋_GB2312" w:cs="仿宋_GB2312"/>
          <w:color w:val="000000"/>
          <w:kern w:val="0"/>
          <w:sz w:val="27"/>
          <w:szCs w:val="27"/>
        </w:rPr>
        <w:t>%。决算数与年初预算数的差异原因：</w:t>
      </w:r>
      <w:r w:rsidR="001F59CC">
        <w:rPr>
          <w:rFonts w:ascii="仿宋_GB2312" w:eastAsia="仿宋_GB2312" w:hAnsi="仿宋_GB2312" w:cs="仿宋_GB2312" w:hint="eastAsia"/>
          <w:color w:val="000000"/>
          <w:kern w:val="0"/>
          <w:sz w:val="27"/>
          <w:szCs w:val="27"/>
        </w:rPr>
        <w:t>单位退休人员增加，</w:t>
      </w:r>
      <w:r w:rsidRPr="00A63B41">
        <w:rPr>
          <w:rFonts w:ascii="仿宋_GB2312" w:eastAsia="仿宋_GB2312" w:hAnsi="仿宋_GB2312" w:cs="仿宋_GB2312"/>
          <w:color w:val="000000"/>
          <w:kern w:val="0"/>
          <w:sz w:val="27"/>
          <w:szCs w:val="27"/>
        </w:rPr>
        <w:t>单位职业年金缴费</w:t>
      </w:r>
      <w:r w:rsidRPr="00A63B41">
        <w:rPr>
          <w:rFonts w:ascii="仿宋_GB2312" w:eastAsia="仿宋_GB2312" w:hAnsi="仿宋_GB2312" w:cs="仿宋_GB2312" w:hint="eastAsia"/>
          <w:color w:val="000000"/>
          <w:kern w:val="0"/>
          <w:sz w:val="27"/>
          <w:szCs w:val="27"/>
        </w:rPr>
        <w:t>应缴尽缴</w:t>
      </w:r>
      <w:r w:rsidRPr="00A63B41">
        <w:rPr>
          <w:rFonts w:ascii="仿宋_GB2312" w:eastAsia="仿宋_GB2312" w:hAnsi="仿宋_GB2312" w:cs="仿宋_GB2312"/>
          <w:color w:val="000000"/>
          <w:kern w:val="0"/>
          <w:sz w:val="27"/>
          <w:szCs w:val="27"/>
        </w:rPr>
        <w:t>。</w:t>
      </w:r>
      <w:r w:rsidR="007D3330">
        <w:rPr>
          <w:rFonts w:ascii="仿宋_GB2312" w:eastAsia="仿宋_GB2312" w:hAnsi="仿宋_GB2312" w:cs="仿宋_GB2312"/>
          <w:color w:val="000000"/>
          <w:kern w:val="0"/>
          <w:sz w:val="27"/>
          <w:szCs w:val="27"/>
        </w:rPr>
        <w:t xml:space="preserve">  </w:t>
      </w:r>
    </w:p>
    <w:p w:rsidR="00C82567" w:rsidRDefault="007D3330">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w:t>
      </w:r>
      <w:r w:rsidR="00711901">
        <w:rPr>
          <w:rFonts w:ascii="kai_ti_gb2312" w:eastAsiaTheme="minorEastAsia" w:hAnsi="kai_ti_gb2312" w:cs="kai_ti_gb2312" w:hint="eastAsia"/>
          <w:b/>
          <w:bCs/>
          <w:color w:val="000000"/>
          <w:kern w:val="0"/>
          <w:sz w:val="27"/>
          <w:szCs w:val="27"/>
        </w:rPr>
        <w:t>二</w:t>
      </w:r>
      <w:r>
        <w:rPr>
          <w:rFonts w:ascii="kai_ti_gb2312" w:eastAsia="kai_ti_gb2312" w:hAnsi="kai_ti_gb2312" w:cs="kai_ti_gb2312"/>
          <w:b/>
          <w:bCs/>
          <w:color w:val="000000"/>
          <w:kern w:val="0"/>
          <w:sz w:val="27"/>
          <w:szCs w:val="27"/>
        </w:rPr>
        <w:t>）卫生健康支出（类）</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卫生健康支出（类）决算数为</w:t>
      </w:r>
      <w:r>
        <w:rPr>
          <w:rFonts w:ascii="times_new_roman" w:eastAsia="times_new_roman" w:hAnsi="times_new_roman" w:cs="times_new_roman"/>
          <w:color w:val="000000"/>
          <w:kern w:val="0"/>
          <w:sz w:val="27"/>
          <w:szCs w:val="27"/>
          <w:u w:val="single" w:color="000000"/>
        </w:rPr>
        <w:t> 2.30</w:t>
      </w:r>
      <w:r>
        <w:rPr>
          <w:rFonts w:ascii="仿宋_GB2312" w:eastAsia="仿宋_GB2312" w:hAnsi="仿宋_GB2312" w:cs="仿宋_GB2312"/>
          <w:color w:val="000000"/>
          <w:kern w:val="0"/>
          <w:sz w:val="27"/>
          <w:szCs w:val="27"/>
        </w:rPr>
        <w:t>万元，与年初预算相比减少</w:t>
      </w:r>
      <w:r>
        <w:rPr>
          <w:rFonts w:ascii="times_new_roman" w:eastAsia="times_new_roman" w:hAnsi="times_new_roman" w:cs="times_new_roman"/>
          <w:color w:val="000000"/>
          <w:kern w:val="0"/>
          <w:sz w:val="27"/>
          <w:szCs w:val="27"/>
          <w:u w:val="single" w:color="000000"/>
        </w:rPr>
        <w:t>-1.70</w:t>
      </w:r>
      <w:r>
        <w:rPr>
          <w:rFonts w:ascii="仿宋_GB2312" w:eastAsia="仿宋_GB2312" w:hAnsi="仿宋_GB2312" w:cs="仿宋_GB2312"/>
          <w:color w:val="000000"/>
          <w:kern w:val="0"/>
          <w:sz w:val="27"/>
          <w:szCs w:val="27"/>
        </w:rPr>
        <w:t>万元。其中：</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行政事业单位医疗（款）行政单位医疗（项）。年初预算</w:t>
      </w:r>
      <w:r w:rsidR="001F59CC">
        <w:rPr>
          <w:rFonts w:ascii="times_new_roman" w:eastAsiaTheme="minorEastAsia" w:hAnsi="times_new_roman" w:cs="times_new_roman" w:hint="eastAsia"/>
          <w:color w:val="000000"/>
          <w:kern w:val="0"/>
          <w:sz w:val="27"/>
          <w:szCs w:val="27"/>
          <w:u w:val="single" w:color="000000"/>
        </w:rPr>
        <w:t>2.54</w:t>
      </w:r>
      <w:r>
        <w:rPr>
          <w:rFonts w:ascii="仿宋_GB2312" w:eastAsia="仿宋_GB2312" w:hAnsi="仿宋_GB2312" w:cs="仿宋_GB2312"/>
          <w:color w:val="000000"/>
          <w:kern w:val="0"/>
          <w:sz w:val="27"/>
          <w:szCs w:val="27"/>
        </w:rPr>
        <w:t>万元，支出决算</w:t>
      </w:r>
      <w:r w:rsidR="001F59CC">
        <w:rPr>
          <w:rFonts w:ascii="times_new_roman" w:eastAsiaTheme="minorEastAsia" w:hAnsi="times_new_roman" w:cs="times_new_roman" w:hint="eastAsia"/>
          <w:color w:val="000000"/>
          <w:kern w:val="0"/>
          <w:sz w:val="27"/>
          <w:szCs w:val="27"/>
          <w:u w:val="single" w:color="000000"/>
        </w:rPr>
        <w:t>2.3</w:t>
      </w:r>
      <w:r>
        <w:rPr>
          <w:rFonts w:ascii="仿宋_GB2312" w:eastAsia="仿宋_GB2312" w:hAnsi="仿宋_GB2312" w:cs="仿宋_GB2312"/>
          <w:color w:val="000000"/>
          <w:kern w:val="0"/>
          <w:sz w:val="27"/>
          <w:szCs w:val="27"/>
        </w:rPr>
        <w:t>万元，完成年初预算的</w:t>
      </w:r>
      <w:r w:rsidR="001F59CC">
        <w:rPr>
          <w:rFonts w:ascii="times_new_roman" w:eastAsiaTheme="minorEastAsia" w:hAnsi="times_new_roman" w:cs="times_new_roman" w:hint="eastAsia"/>
          <w:color w:val="000000"/>
          <w:kern w:val="0"/>
          <w:sz w:val="27"/>
          <w:szCs w:val="27"/>
          <w:u w:val="single" w:color="000000"/>
        </w:rPr>
        <w:t>90.55</w:t>
      </w:r>
      <w:r>
        <w:rPr>
          <w:rFonts w:ascii="仿宋_GB2312" w:eastAsia="仿宋_GB2312" w:hAnsi="仿宋_GB2312" w:cs="仿宋_GB2312"/>
          <w:color w:val="000000"/>
          <w:kern w:val="0"/>
          <w:sz w:val="27"/>
          <w:szCs w:val="27"/>
        </w:rPr>
        <w:t>%。决算数与年初预算数的差异原因：</w:t>
      </w:r>
      <w:r w:rsidR="001F59CC" w:rsidRPr="001F59CC">
        <w:rPr>
          <w:rFonts w:ascii="仿宋_GB2312" w:eastAsia="仿宋_GB2312" w:hAnsi="仿宋_GB2312" w:cs="仿宋_GB2312" w:hint="eastAsia"/>
          <w:color w:val="000000"/>
          <w:kern w:val="0"/>
          <w:sz w:val="27"/>
          <w:szCs w:val="27"/>
        </w:rPr>
        <w:t>主要是</w:t>
      </w:r>
      <w:r w:rsidR="001F59CC">
        <w:rPr>
          <w:rFonts w:ascii="仿宋_GB2312" w:eastAsia="仿宋_GB2312" w:hAnsi="仿宋_GB2312" w:cs="仿宋_GB2312" w:hint="eastAsia"/>
          <w:color w:val="000000"/>
          <w:kern w:val="0"/>
          <w:sz w:val="27"/>
          <w:szCs w:val="27"/>
        </w:rPr>
        <w:t>退休</w:t>
      </w:r>
      <w:r w:rsidR="001F59CC" w:rsidRPr="001F59CC">
        <w:rPr>
          <w:rFonts w:ascii="仿宋_GB2312" w:eastAsia="仿宋_GB2312" w:hAnsi="仿宋_GB2312" w:cs="仿宋_GB2312" w:hint="eastAsia"/>
          <w:color w:val="000000"/>
          <w:kern w:val="0"/>
          <w:sz w:val="27"/>
          <w:szCs w:val="27"/>
        </w:rPr>
        <w:t>人员增加，包括工资津补贴及社保缴费</w:t>
      </w:r>
      <w:r w:rsidR="00ED2C56">
        <w:rPr>
          <w:rFonts w:ascii="仿宋_GB2312" w:eastAsia="仿宋_GB2312" w:hAnsi="仿宋_GB2312" w:cs="仿宋_GB2312" w:hint="eastAsia"/>
          <w:color w:val="000000"/>
          <w:kern w:val="0"/>
          <w:sz w:val="27"/>
          <w:szCs w:val="27"/>
        </w:rPr>
        <w:t>减少</w:t>
      </w:r>
      <w:r w:rsidR="002265E0">
        <w:rPr>
          <w:rFonts w:ascii="仿宋_GB2312" w:eastAsia="仿宋_GB2312" w:hAnsi="仿宋_GB2312" w:cs="仿宋_GB2312" w:hint="eastAsia"/>
          <w:color w:val="000000"/>
          <w:kern w:val="0"/>
          <w:sz w:val="27"/>
          <w:szCs w:val="27"/>
        </w:rPr>
        <w:t>，</w:t>
      </w:r>
      <w:r w:rsidR="002265E0">
        <w:rPr>
          <w:rFonts w:ascii="仿宋_GB2312" w:eastAsia="仿宋_GB2312" w:hAnsi="仿宋_GB2312" w:cs="仿宋_GB2312"/>
          <w:color w:val="000000"/>
          <w:kern w:val="0"/>
          <w:sz w:val="27"/>
          <w:szCs w:val="27"/>
        </w:rPr>
        <w:t>行政单位医疗</w:t>
      </w:r>
      <w:r w:rsidR="002265E0">
        <w:rPr>
          <w:rFonts w:ascii="仿宋_GB2312" w:eastAsia="仿宋_GB2312" w:hAnsi="仿宋_GB2312" w:cs="仿宋_GB2312" w:hint="eastAsia"/>
          <w:color w:val="000000"/>
          <w:kern w:val="0"/>
          <w:sz w:val="27"/>
          <w:szCs w:val="27"/>
        </w:rPr>
        <w:t>预算执行完毕</w:t>
      </w:r>
      <w:r>
        <w:rPr>
          <w:rFonts w:ascii="仿宋_GB2312" w:eastAsia="仿宋_GB2312" w:hAnsi="仿宋_GB2312" w:cs="仿宋_GB2312"/>
          <w:color w:val="000000"/>
          <w:kern w:val="0"/>
          <w:sz w:val="27"/>
          <w:szCs w:val="27"/>
        </w:rPr>
        <w:t>。</w:t>
      </w:r>
    </w:p>
    <w:p w:rsidR="00564BAD" w:rsidRDefault="007D3330" w:rsidP="00564BAD">
      <w:pPr>
        <w:widowControl/>
        <w:spacing w:before="240" w:after="240"/>
        <w:jc w:val="left"/>
        <w:rPr>
          <w:rFonts w:ascii="kai_ti_gb2312" w:eastAsiaTheme="minorEastAsia" w:hAnsi="kai_ti_gb2312" w:cs="kai_ti_gb2312" w:hint="eastAsia"/>
          <w:b/>
          <w:bCs/>
          <w:color w:val="000000"/>
          <w:kern w:val="0"/>
          <w:sz w:val="27"/>
          <w:szCs w:val="27"/>
        </w:rPr>
      </w:pPr>
      <w:r>
        <w:rPr>
          <w:rFonts w:ascii="kai_ti_gb2312" w:eastAsia="kai_ti_gb2312" w:hAnsi="kai_ti_gb2312" w:cs="kai_ti_gb2312"/>
          <w:b/>
          <w:bCs/>
          <w:color w:val="000000"/>
          <w:kern w:val="0"/>
          <w:sz w:val="27"/>
          <w:szCs w:val="27"/>
        </w:rPr>
        <w:t>   </w:t>
      </w:r>
      <w:r w:rsidR="00564BAD" w:rsidRPr="00564BAD">
        <w:rPr>
          <w:rFonts w:ascii="kai_ti_gb2312" w:eastAsia="kai_ti_gb2312" w:hAnsi="kai_ti_gb2312" w:cs="kai_ti_gb2312" w:hint="eastAsia"/>
          <w:b/>
          <w:bCs/>
          <w:color w:val="000000"/>
          <w:kern w:val="0"/>
          <w:sz w:val="27"/>
          <w:szCs w:val="27"/>
        </w:rPr>
        <w:t>（三）资源勘探工业信息等支出（类）</w:t>
      </w:r>
    </w:p>
    <w:p w:rsidR="00564BAD" w:rsidRPr="00564BAD" w:rsidRDefault="00564BAD" w:rsidP="00564BAD">
      <w:pPr>
        <w:widowControl/>
        <w:spacing w:before="240" w:after="240"/>
        <w:ind w:firstLineChars="200" w:firstLine="540"/>
        <w:jc w:val="left"/>
        <w:rPr>
          <w:rFonts w:ascii="仿宋_GB2312" w:eastAsia="仿宋_GB2312" w:hAnsi="仿宋_GB2312" w:cs="仿宋_GB2312"/>
          <w:color w:val="000000"/>
          <w:kern w:val="0"/>
          <w:sz w:val="27"/>
          <w:szCs w:val="27"/>
        </w:rPr>
      </w:pPr>
      <w:r w:rsidRPr="00564BAD">
        <w:rPr>
          <w:rFonts w:ascii="仿宋_GB2312" w:eastAsia="仿宋_GB2312" w:hAnsi="仿宋_GB2312" w:cs="仿宋_GB2312" w:hint="eastAsia"/>
          <w:color w:val="000000"/>
          <w:kern w:val="0"/>
          <w:sz w:val="27"/>
          <w:szCs w:val="27"/>
        </w:rPr>
        <w:t>资源勘探工业信息等支出（类）决算数为</w:t>
      </w:r>
      <w:r>
        <w:rPr>
          <w:rFonts w:ascii="仿宋_GB2312" w:eastAsia="仿宋_GB2312" w:hAnsi="仿宋_GB2312" w:cs="仿宋_GB2312" w:hint="eastAsia"/>
          <w:color w:val="000000"/>
          <w:kern w:val="0"/>
          <w:sz w:val="27"/>
          <w:szCs w:val="27"/>
          <w:u w:val="single"/>
        </w:rPr>
        <w:t>136.08</w:t>
      </w:r>
      <w:r w:rsidRPr="00564BAD">
        <w:rPr>
          <w:rFonts w:ascii="仿宋_GB2312" w:eastAsia="仿宋_GB2312" w:hAnsi="仿宋_GB2312" w:cs="仿宋_GB2312" w:hint="eastAsia"/>
          <w:color w:val="000000"/>
          <w:kern w:val="0"/>
          <w:sz w:val="27"/>
          <w:szCs w:val="27"/>
        </w:rPr>
        <w:t>万元，与年初预算相比减少</w:t>
      </w:r>
      <w:r>
        <w:rPr>
          <w:rFonts w:ascii="仿宋_GB2312" w:eastAsia="仿宋_GB2312" w:hAnsi="仿宋_GB2312" w:cs="仿宋_GB2312" w:hint="eastAsia"/>
          <w:color w:val="000000"/>
          <w:kern w:val="0"/>
          <w:sz w:val="27"/>
          <w:szCs w:val="27"/>
          <w:u w:val="single"/>
        </w:rPr>
        <w:t>81.73</w:t>
      </w:r>
      <w:r w:rsidRPr="00564BAD">
        <w:rPr>
          <w:rFonts w:ascii="仿宋_GB2312" w:eastAsia="仿宋_GB2312" w:hAnsi="仿宋_GB2312" w:cs="仿宋_GB2312" w:hint="eastAsia"/>
          <w:color w:val="000000"/>
          <w:kern w:val="0"/>
          <w:sz w:val="27"/>
          <w:szCs w:val="27"/>
        </w:rPr>
        <w:t>万元。其中：</w:t>
      </w:r>
    </w:p>
    <w:p w:rsidR="00564BAD" w:rsidRPr="00564BAD" w:rsidRDefault="00564BAD" w:rsidP="00564BAD">
      <w:pPr>
        <w:widowControl/>
        <w:spacing w:before="240" w:after="240"/>
        <w:jc w:val="left"/>
        <w:rPr>
          <w:rFonts w:ascii="仿宋_GB2312" w:eastAsia="仿宋_GB2312" w:hAnsi="仿宋_GB2312" w:cs="仿宋_GB2312"/>
          <w:color w:val="000000"/>
          <w:kern w:val="0"/>
          <w:sz w:val="27"/>
          <w:szCs w:val="27"/>
        </w:rPr>
      </w:pPr>
      <w:r w:rsidRPr="00564BAD">
        <w:rPr>
          <w:rFonts w:ascii="仿宋_GB2312" w:eastAsia="仿宋_GB2312" w:hAnsi="仿宋_GB2312" w:cs="仿宋_GB2312" w:hint="eastAsia"/>
          <w:color w:val="000000"/>
          <w:kern w:val="0"/>
          <w:sz w:val="27"/>
          <w:szCs w:val="27"/>
        </w:rPr>
        <w:t>（</w:t>
      </w:r>
      <w:r w:rsidRPr="00564BAD">
        <w:rPr>
          <w:rFonts w:ascii="仿宋_GB2312" w:eastAsia="仿宋_GB2312" w:hAnsi="仿宋_GB2312" w:cs="仿宋_GB2312"/>
          <w:color w:val="000000"/>
          <w:kern w:val="0"/>
          <w:sz w:val="27"/>
          <w:szCs w:val="27"/>
        </w:rPr>
        <w:t>1</w:t>
      </w:r>
      <w:r w:rsidRPr="00564BAD">
        <w:rPr>
          <w:rFonts w:ascii="仿宋_GB2312" w:eastAsia="仿宋_GB2312" w:hAnsi="仿宋_GB2312" w:cs="仿宋_GB2312" w:hint="eastAsia"/>
          <w:color w:val="000000"/>
          <w:kern w:val="0"/>
          <w:sz w:val="27"/>
          <w:szCs w:val="27"/>
        </w:rPr>
        <w:t>）工业和信息产业监管（款）行政运行支出（项）。年初预算</w:t>
      </w:r>
      <w:r w:rsidRPr="00564BAD">
        <w:rPr>
          <w:rFonts w:ascii="仿宋_GB2312" w:eastAsia="仿宋_GB2312" w:hAnsi="仿宋_GB2312" w:cs="仿宋_GB2312" w:hint="eastAsia"/>
          <w:color w:val="000000"/>
          <w:kern w:val="0"/>
          <w:sz w:val="27"/>
          <w:szCs w:val="27"/>
          <w:u w:val="single"/>
        </w:rPr>
        <w:t>  </w:t>
      </w:r>
      <w:r w:rsidR="00D432C0">
        <w:rPr>
          <w:rFonts w:ascii="仿宋_GB2312" w:eastAsia="仿宋_GB2312" w:hAnsi="仿宋_GB2312" w:cs="仿宋_GB2312" w:hint="eastAsia"/>
          <w:color w:val="000000"/>
          <w:kern w:val="0"/>
          <w:sz w:val="27"/>
          <w:szCs w:val="27"/>
          <w:u w:val="single"/>
        </w:rPr>
        <w:t>1.19</w:t>
      </w:r>
      <w:r w:rsidRPr="00564BAD">
        <w:rPr>
          <w:rFonts w:ascii="仿宋_GB2312" w:eastAsia="仿宋_GB2312" w:hAnsi="仿宋_GB2312" w:cs="仿宋_GB2312" w:hint="eastAsia"/>
          <w:color w:val="000000"/>
          <w:kern w:val="0"/>
          <w:sz w:val="27"/>
          <w:szCs w:val="27"/>
        </w:rPr>
        <w:t>万元，支出决算</w:t>
      </w:r>
      <w:r w:rsidR="00D432C0">
        <w:rPr>
          <w:rFonts w:ascii="仿宋_GB2312" w:eastAsia="仿宋_GB2312" w:hAnsi="仿宋_GB2312" w:cs="仿宋_GB2312" w:hint="eastAsia"/>
          <w:color w:val="000000"/>
          <w:kern w:val="0"/>
          <w:sz w:val="27"/>
          <w:szCs w:val="27"/>
          <w:u w:val="single"/>
        </w:rPr>
        <w:t>0.62</w:t>
      </w:r>
      <w:r w:rsidRPr="00564BAD">
        <w:rPr>
          <w:rFonts w:ascii="仿宋_GB2312" w:eastAsia="仿宋_GB2312" w:hAnsi="仿宋_GB2312" w:cs="仿宋_GB2312" w:hint="eastAsia"/>
          <w:color w:val="000000"/>
          <w:kern w:val="0"/>
          <w:sz w:val="27"/>
          <w:szCs w:val="27"/>
        </w:rPr>
        <w:t>万元，完成年初预算的</w:t>
      </w:r>
      <w:r w:rsidRPr="00564BAD">
        <w:rPr>
          <w:rFonts w:ascii="仿宋_GB2312" w:eastAsia="仿宋_GB2312" w:hAnsi="仿宋_GB2312" w:cs="仿宋_GB2312" w:hint="eastAsia"/>
          <w:color w:val="000000"/>
          <w:kern w:val="0"/>
          <w:sz w:val="27"/>
          <w:szCs w:val="27"/>
          <w:u w:val="single"/>
        </w:rPr>
        <w:t> </w:t>
      </w:r>
      <w:r w:rsidR="00D432C0">
        <w:rPr>
          <w:rFonts w:ascii="仿宋_GB2312" w:eastAsia="仿宋_GB2312" w:hAnsi="仿宋_GB2312" w:cs="仿宋_GB2312" w:hint="eastAsia"/>
          <w:color w:val="000000"/>
          <w:kern w:val="0"/>
          <w:sz w:val="27"/>
          <w:szCs w:val="27"/>
          <w:u w:val="single"/>
        </w:rPr>
        <w:t>52.10</w:t>
      </w:r>
      <w:r w:rsidRPr="00564BAD">
        <w:rPr>
          <w:rFonts w:ascii="仿宋_GB2312" w:eastAsia="仿宋_GB2312" w:hAnsi="仿宋_GB2312" w:cs="仿宋_GB2312" w:hint="eastAsia"/>
          <w:color w:val="000000"/>
          <w:kern w:val="0"/>
          <w:sz w:val="27"/>
          <w:szCs w:val="27"/>
          <w:u w:val="single"/>
        </w:rPr>
        <w:t> </w:t>
      </w:r>
      <w:r w:rsidRPr="00564BAD">
        <w:rPr>
          <w:rFonts w:ascii="仿宋_GB2312" w:eastAsia="仿宋_GB2312" w:hAnsi="仿宋_GB2312" w:cs="仿宋_GB2312" w:hint="eastAsia"/>
          <w:color w:val="000000"/>
          <w:kern w:val="0"/>
          <w:sz w:val="27"/>
          <w:szCs w:val="27"/>
        </w:rPr>
        <w:t>%。决算数与年初预算数的差异原因：</w:t>
      </w:r>
      <w:r w:rsidR="00D432C0">
        <w:rPr>
          <w:rFonts w:ascii="仿宋_GB2312" w:eastAsia="仿宋_GB2312" w:hAnsi="仿宋_GB2312" w:cs="仿宋_GB2312" w:hint="eastAsia"/>
          <w:color w:val="000000"/>
          <w:kern w:val="0"/>
          <w:sz w:val="27"/>
          <w:szCs w:val="27"/>
        </w:rPr>
        <w:t>公用经费等</w:t>
      </w:r>
      <w:r w:rsidRPr="00564BAD">
        <w:rPr>
          <w:rFonts w:ascii="仿宋_GB2312" w:eastAsia="仿宋_GB2312" w:hAnsi="仿宋_GB2312" w:cs="仿宋_GB2312" w:hint="eastAsia"/>
          <w:color w:val="000000"/>
          <w:kern w:val="0"/>
          <w:sz w:val="27"/>
          <w:szCs w:val="27"/>
        </w:rPr>
        <w:t>支出按政策规定执行，全年应</w:t>
      </w:r>
      <w:proofErr w:type="gramStart"/>
      <w:r w:rsidRPr="00564BAD">
        <w:rPr>
          <w:rFonts w:ascii="仿宋_GB2312" w:eastAsia="仿宋_GB2312" w:hAnsi="仿宋_GB2312" w:cs="仿宋_GB2312" w:hint="eastAsia"/>
          <w:color w:val="000000"/>
          <w:kern w:val="0"/>
          <w:sz w:val="27"/>
          <w:szCs w:val="27"/>
        </w:rPr>
        <w:t>支尽支</w:t>
      </w:r>
      <w:proofErr w:type="gramEnd"/>
      <w:r w:rsidRPr="00564BAD">
        <w:rPr>
          <w:rFonts w:ascii="仿宋_GB2312" w:eastAsia="仿宋_GB2312" w:hAnsi="仿宋_GB2312" w:cs="仿宋_GB2312" w:hint="eastAsia"/>
          <w:color w:val="000000"/>
          <w:kern w:val="0"/>
          <w:sz w:val="27"/>
          <w:szCs w:val="27"/>
        </w:rPr>
        <w:t>。</w:t>
      </w:r>
    </w:p>
    <w:p w:rsidR="00564BAD" w:rsidRPr="00564BAD" w:rsidRDefault="00564BAD" w:rsidP="00564BAD">
      <w:pPr>
        <w:widowControl/>
        <w:spacing w:before="240" w:after="240"/>
        <w:jc w:val="left"/>
        <w:rPr>
          <w:rFonts w:ascii="kai_ti_gb2312" w:eastAsiaTheme="minorEastAsia" w:hAnsi="kai_ti_gb2312" w:cs="kai_ti_gb2312" w:hint="eastAsia"/>
          <w:b/>
          <w:bCs/>
          <w:color w:val="000000"/>
          <w:kern w:val="0"/>
          <w:sz w:val="27"/>
          <w:szCs w:val="27"/>
        </w:rPr>
      </w:pPr>
      <w:r w:rsidRPr="00564BAD">
        <w:rPr>
          <w:rFonts w:ascii="仿宋_GB2312" w:eastAsia="仿宋_GB2312" w:hAnsi="仿宋_GB2312" w:cs="仿宋_GB2312" w:hint="eastAsia"/>
          <w:color w:val="000000"/>
          <w:kern w:val="0"/>
          <w:sz w:val="27"/>
          <w:szCs w:val="27"/>
        </w:rPr>
        <w:t>（</w:t>
      </w:r>
      <w:r w:rsidRPr="00564BAD">
        <w:rPr>
          <w:rFonts w:ascii="仿宋_GB2312" w:eastAsia="仿宋_GB2312" w:hAnsi="仿宋_GB2312" w:cs="仿宋_GB2312"/>
          <w:color w:val="000000"/>
          <w:kern w:val="0"/>
          <w:sz w:val="27"/>
          <w:szCs w:val="27"/>
        </w:rPr>
        <w:t>2</w:t>
      </w:r>
      <w:r w:rsidRPr="00564BAD">
        <w:rPr>
          <w:rFonts w:ascii="仿宋_GB2312" w:eastAsia="仿宋_GB2312" w:hAnsi="仿宋_GB2312" w:cs="仿宋_GB2312" w:hint="eastAsia"/>
          <w:color w:val="000000"/>
          <w:kern w:val="0"/>
          <w:sz w:val="27"/>
          <w:szCs w:val="27"/>
        </w:rPr>
        <w:t>）工业和信息产业监管（款）无线电及信息通信监管支出（项）。年初预算</w:t>
      </w:r>
      <w:r w:rsidRPr="00564BAD">
        <w:rPr>
          <w:rFonts w:ascii="仿宋_GB2312" w:eastAsia="仿宋_GB2312" w:hAnsi="仿宋_GB2312" w:cs="仿宋_GB2312" w:hint="eastAsia"/>
          <w:color w:val="000000"/>
          <w:kern w:val="0"/>
          <w:sz w:val="27"/>
          <w:szCs w:val="27"/>
          <w:u w:val="single"/>
        </w:rPr>
        <w:t>  1</w:t>
      </w:r>
      <w:r w:rsidR="002F4B13">
        <w:rPr>
          <w:rFonts w:ascii="仿宋_GB2312" w:eastAsia="仿宋_GB2312" w:hAnsi="仿宋_GB2312" w:cs="仿宋_GB2312" w:hint="eastAsia"/>
          <w:color w:val="000000"/>
          <w:kern w:val="0"/>
          <w:sz w:val="27"/>
          <w:szCs w:val="27"/>
          <w:u w:val="single"/>
        </w:rPr>
        <w:t>64.69</w:t>
      </w:r>
      <w:r w:rsidRPr="00564BAD">
        <w:rPr>
          <w:rFonts w:ascii="仿宋_GB2312" w:eastAsia="仿宋_GB2312" w:hAnsi="仿宋_GB2312" w:cs="仿宋_GB2312" w:hint="eastAsia"/>
          <w:color w:val="000000"/>
          <w:kern w:val="0"/>
          <w:sz w:val="27"/>
          <w:szCs w:val="27"/>
          <w:u w:val="single"/>
        </w:rPr>
        <w:t> </w:t>
      </w:r>
      <w:r w:rsidRPr="00564BAD">
        <w:rPr>
          <w:rFonts w:ascii="仿宋_GB2312" w:eastAsia="仿宋_GB2312" w:hAnsi="仿宋_GB2312" w:cs="仿宋_GB2312" w:hint="eastAsia"/>
          <w:color w:val="000000"/>
          <w:kern w:val="0"/>
          <w:sz w:val="27"/>
          <w:szCs w:val="27"/>
        </w:rPr>
        <w:t>万元，支出决算</w:t>
      </w:r>
      <w:r w:rsidR="002F4B13">
        <w:rPr>
          <w:rFonts w:ascii="仿宋_GB2312" w:eastAsia="仿宋_GB2312" w:hAnsi="仿宋_GB2312" w:cs="仿宋_GB2312" w:hint="eastAsia"/>
          <w:color w:val="000000"/>
          <w:kern w:val="0"/>
          <w:sz w:val="27"/>
          <w:szCs w:val="27"/>
          <w:u w:val="single"/>
        </w:rPr>
        <w:t>91.98</w:t>
      </w:r>
      <w:r w:rsidRPr="00564BAD">
        <w:rPr>
          <w:rFonts w:ascii="仿宋_GB2312" w:eastAsia="仿宋_GB2312" w:hAnsi="仿宋_GB2312" w:cs="仿宋_GB2312" w:hint="eastAsia"/>
          <w:color w:val="000000"/>
          <w:kern w:val="0"/>
          <w:sz w:val="27"/>
          <w:szCs w:val="27"/>
        </w:rPr>
        <w:t>万元，完成年初预算的</w:t>
      </w:r>
      <w:r w:rsidRPr="00564BAD">
        <w:rPr>
          <w:rFonts w:ascii="仿宋_GB2312" w:eastAsia="仿宋_GB2312" w:hAnsi="仿宋_GB2312" w:cs="仿宋_GB2312" w:hint="eastAsia"/>
          <w:color w:val="000000"/>
          <w:kern w:val="0"/>
          <w:sz w:val="27"/>
          <w:szCs w:val="27"/>
          <w:u w:val="single"/>
        </w:rPr>
        <w:t> 5</w:t>
      </w:r>
      <w:r w:rsidR="002F4B13">
        <w:rPr>
          <w:rFonts w:ascii="仿宋_GB2312" w:eastAsia="仿宋_GB2312" w:hAnsi="仿宋_GB2312" w:cs="仿宋_GB2312" w:hint="eastAsia"/>
          <w:color w:val="000000"/>
          <w:kern w:val="0"/>
          <w:sz w:val="27"/>
          <w:szCs w:val="27"/>
          <w:u w:val="single"/>
        </w:rPr>
        <w:t>5.85</w:t>
      </w:r>
      <w:r w:rsidRPr="00564BAD">
        <w:rPr>
          <w:rFonts w:ascii="仿宋_GB2312" w:eastAsia="仿宋_GB2312" w:hAnsi="仿宋_GB2312" w:cs="仿宋_GB2312" w:hint="eastAsia"/>
          <w:color w:val="000000"/>
          <w:kern w:val="0"/>
          <w:sz w:val="27"/>
          <w:szCs w:val="27"/>
          <w:u w:val="single"/>
        </w:rPr>
        <w:t> </w:t>
      </w:r>
      <w:r w:rsidRPr="00564BAD">
        <w:rPr>
          <w:rFonts w:ascii="仿宋_GB2312" w:eastAsia="仿宋_GB2312" w:hAnsi="仿宋_GB2312" w:cs="仿宋_GB2312" w:hint="eastAsia"/>
          <w:color w:val="000000"/>
          <w:kern w:val="0"/>
          <w:sz w:val="27"/>
          <w:szCs w:val="27"/>
        </w:rPr>
        <w:t>%。决算数与年初预算数的差异原因：主要是小型站运行维护费用本年计划变动影响以及上年结转结余中央专项资金影响。</w:t>
      </w:r>
    </w:p>
    <w:p w:rsidR="00C82567" w:rsidRPr="00564BAD" w:rsidRDefault="00564BAD">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w:t>
      </w:r>
      <w:r w:rsidR="00A4043B">
        <w:rPr>
          <w:rFonts w:ascii="kai_ti_gb2312" w:eastAsiaTheme="minorEastAsia" w:hAnsi="kai_ti_gb2312" w:cs="kai_ti_gb2312" w:hint="eastAsia"/>
          <w:b/>
          <w:bCs/>
          <w:color w:val="000000"/>
          <w:kern w:val="0"/>
          <w:sz w:val="27"/>
          <w:szCs w:val="27"/>
        </w:rPr>
        <w:t>四</w:t>
      </w:r>
      <w:r>
        <w:rPr>
          <w:rFonts w:ascii="kai_ti_gb2312" w:eastAsia="kai_ti_gb2312" w:hAnsi="kai_ti_gb2312" w:cs="kai_ti_gb2312"/>
          <w:b/>
          <w:bCs/>
          <w:color w:val="000000"/>
          <w:kern w:val="0"/>
          <w:sz w:val="27"/>
          <w:szCs w:val="27"/>
        </w:rPr>
        <w:t>）住房保障支出（类）</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住房保障支出（类）决算数为</w:t>
      </w:r>
      <w:r>
        <w:rPr>
          <w:rFonts w:ascii="times_new_roman" w:eastAsia="times_new_roman" w:hAnsi="times_new_roman" w:cs="times_new_roman"/>
          <w:color w:val="000000"/>
          <w:kern w:val="0"/>
          <w:sz w:val="27"/>
          <w:szCs w:val="27"/>
          <w:u w:val="single" w:color="000000"/>
        </w:rPr>
        <w:t> 4.61</w:t>
      </w:r>
      <w:r>
        <w:rPr>
          <w:rFonts w:ascii="仿宋_GB2312" w:eastAsia="仿宋_GB2312" w:hAnsi="仿宋_GB2312" w:cs="仿宋_GB2312"/>
          <w:color w:val="000000"/>
          <w:kern w:val="0"/>
          <w:sz w:val="27"/>
          <w:szCs w:val="27"/>
        </w:rPr>
        <w:t>万元，与年初预算相比减少</w:t>
      </w:r>
      <w:r>
        <w:rPr>
          <w:rFonts w:ascii="times_new_roman" w:eastAsia="times_new_roman" w:hAnsi="times_new_roman" w:cs="times_new_roman"/>
          <w:color w:val="000000"/>
          <w:kern w:val="0"/>
          <w:sz w:val="27"/>
          <w:szCs w:val="27"/>
          <w:u w:val="single" w:color="000000"/>
        </w:rPr>
        <w:t xml:space="preserve"> -0.23</w:t>
      </w:r>
      <w:r>
        <w:rPr>
          <w:rFonts w:ascii="仿宋_GB2312" w:eastAsia="仿宋_GB2312" w:hAnsi="仿宋_GB2312" w:cs="仿宋_GB2312"/>
          <w:color w:val="000000"/>
          <w:kern w:val="0"/>
          <w:sz w:val="27"/>
          <w:szCs w:val="27"/>
        </w:rPr>
        <w:t>万元。其中：</w:t>
      </w:r>
    </w:p>
    <w:p w:rsidR="00067D53" w:rsidRPr="00067D53" w:rsidRDefault="007D3330" w:rsidP="00067D53">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住房改革支出（款）住房公积金（项）。年初预算</w:t>
      </w:r>
      <w:r w:rsidR="00A4043B">
        <w:rPr>
          <w:rFonts w:ascii="times_new_roman" w:eastAsiaTheme="minorEastAsia" w:hAnsi="times_new_roman" w:cs="times_new_roman" w:hint="eastAsia"/>
          <w:color w:val="000000"/>
          <w:kern w:val="0"/>
          <w:sz w:val="27"/>
          <w:szCs w:val="27"/>
          <w:u w:val="single" w:color="000000"/>
        </w:rPr>
        <w:t>4.84</w:t>
      </w:r>
      <w:r>
        <w:rPr>
          <w:rFonts w:ascii="仿宋_GB2312" w:eastAsia="仿宋_GB2312" w:hAnsi="仿宋_GB2312" w:cs="仿宋_GB2312"/>
          <w:color w:val="000000"/>
          <w:kern w:val="0"/>
          <w:sz w:val="27"/>
          <w:szCs w:val="27"/>
        </w:rPr>
        <w:t>万元，支出决算</w:t>
      </w:r>
      <w:r w:rsidR="00A4043B">
        <w:rPr>
          <w:rFonts w:ascii="times_new_roman" w:eastAsiaTheme="minorEastAsia" w:hAnsi="times_new_roman" w:cs="times_new_roman" w:hint="eastAsia"/>
          <w:color w:val="000000"/>
          <w:kern w:val="0"/>
          <w:sz w:val="27"/>
          <w:szCs w:val="27"/>
          <w:u w:val="single" w:color="000000"/>
        </w:rPr>
        <w:t>4.61</w:t>
      </w:r>
      <w:r>
        <w:rPr>
          <w:rFonts w:ascii="仿宋_GB2312" w:eastAsia="仿宋_GB2312" w:hAnsi="仿宋_GB2312" w:cs="仿宋_GB2312"/>
          <w:color w:val="000000"/>
          <w:kern w:val="0"/>
          <w:sz w:val="27"/>
          <w:szCs w:val="27"/>
        </w:rPr>
        <w:t>万元，完成年初预算的</w:t>
      </w:r>
      <w:r w:rsidR="00067D53">
        <w:rPr>
          <w:rFonts w:ascii="times_new_roman" w:eastAsiaTheme="minorEastAsia" w:hAnsi="times_new_roman" w:cs="times_new_roman" w:hint="eastAsia"/>
          <w:color w:val="000000"/>
          <w:kern w:val="0"/>
          <w:sz w:val="27"/>
          <w:szCs w:val="27"/>
          <w:u w:val="single" w:color="000000"/>
        </w:rPr>
        <w:t>95.25</w:t>
      </w:r>
      <w:r>
        <w:rPr>
          <w:rFonts w:ascii="仿宋_GB2312" w:eastAsia="仿宋_GB2312" w:hAnsi="仿宋_GB2312" w:cs="仿宋_GB2312"/>
          <w:color w:val="000000"/>
          <w:kern w:val="0"/>
          <w:sz w:val="27"/>
          <w:szCs w:val="27"/>
        </w:rPr>
        <w:t>%。决算数与年初预算数的差异原因：</w:t>
      </w:r>
      <w:r w:rsidR="00067D53" w:rsidRPr="00067D53">
        <w:rPr>
          <w:rFonts w:ascii="仿宋_GB2312" w:eastAsia="仿宋_GB2312" w:hAnsi="仿宋_GB2312" w:cs="仿宋_GB2312" w:hint="eastAsia"/>
          <w:color w:val="000000"/>
          <w:kern w:val="0"/>
          <w:sz w:val="27"/>
          <w:szCs w:val="27"/>
        </w:rPr>
        <w:t>全年住房公积金缴费应缴尽缴。</w:t>
      </w:r>
    </w:p>
    <w:p w:rsidR="00C82567" w:rsidRDefault="007D3330">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六、一般公共预算财政拨款基本支出决算情况说明</w:t>
      </w:r>
    </w:p>
    <w:p w:rsidR="00C82567" w:rsidRDefault="007D3330">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内蒙古自治区工业和信息化厅驻阿拉善盟无线电管理处 2024年度一般公共预算财政拨款基本支出决算</w:t>
      </w:r>
      <w:r>
        <w:rPr>
          <w:rFonts w:ascii="times_new_roman" w:eastAsia="times_new_roman" w:hAnsi="times_new_roman" w:cs="times_new_roman"/>
          <w:color w:val="000000"/>
          <w:kern w:val="0"/>
          <w:sz w:val="27"/>
          <w:szCs w:val="27"/>
          <w:u w:val="single" w:color="000000"/>
        </w:rPr>
        <w:t> 58.36</w:t>
      </w:r>
      <w:r>
        <w:rPr>
          <w:rFonts w:ascii="仿宋_GB2312" w:eastAsia="仿宋_GB2312" w:hAnsi="仿宋_GB2312" w:cs="仿宋_GB2312"/>
          <w:color w:val="000000"/>
          <w:kern w:val="0"/>
          <w:sz w:val="27"/>
          <w:szCs w:val="27"/>
        </w:rPr>
        <w:t>万元，其中：</w:t>
      </w:r>
    </w:p>
    <w:p w:rsidR="00C82567" w:rsidRDefault="007D3330">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（一）人员经费</w:t>
      </w:r>
      <w:r>
        <w:rPr>
          <w:rFonts w:ascii="times_new_roman" w:eastAsia="times_new_roman" w:hAnsi="times_new_roman" w:cs="times_new_roman"/>
          <w:color w:val="000000"/>
          <w:kern w:val="0"/>
          <w:sz w:val="27"/>
          <w:szCs w:val="27"/>
          <w:u w:val="single" w:color="000000"/>
        </w:rPr>
        <w:t> 51.78</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。主要包括：基本工资</w:t>
      </w:r>
      <w:r w:rsidR="00481B68">
        <w:rPr>
          <w:rFonts w:ascii="仿宋_GB2312" w:eastAsia="仿宋_GB2312" w:hAnsi="仿宋_GB2312" w:cs="仿宋_GB2312" w:hint="eastAsia"/>
          <w:color w:val="000000"/>
          <w:kern w:val="0"/>
          <w:sz w:val="27"/>
          <w:szCs w:val="27"/>
        </w:rPr>
        <w:t>13.26</w:t>
      </w:r>
      <w:r w:rsidR="00481B6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、津贴补贴</w:t>
      </w:r>
      <w:r w:rsidR="00481B68">
        <w:rPr>
          <w:rFonts w:ascii="仿宋_GB2312" w:eastAsia="仿宋_GB2312" w:hAnsi="仿宋_GB2312" w:cs="仿宋_GB2312" w:hint="eastAsia"/>
          <w:color w:val="000000"/>
          <w:kern w:val="0"/>
          <w:sz w:val="27"/>
          <w:szCs w:val="27"/>
        </w:rPr>
        <w:t>19.69</w:t>
      </w:r>
      <w:r w:rsidR="00481B6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、奖金</w:t>
      </w:r>
      <w:r w:rsidR="00481B68">
        <w:rPr>
          <w:rFonts w:ascii="仿宋_GB2312" w:eastAsia="仿宋_GB2312" w:hAnsi="仿宋_GB2312" w:cs="仿宋_GB2312" w:hint="eastAsia"/>
          <w:color w:val="000000"/>
          <w:kern w:val="0"/>
          <w:sz w:val="27"/>
          <w:szCs w:val="27"/>
        </w:rPr>
        <w:t>4.5</w:t>
      </w:r>
      <w:r w:rsidR="00481B6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、伙食补助费、绩效工资、机关事业单位基本养老保险缴费</w:t>
      </w:r>
      <w:r w:rsidR="00481B68">
        <w:rPr>
          <w:rFonts w:ascii="仿宋_GB2312" w:eastAsia="仿宋_GB2312" w:hAnsi="仿宋_GB2312" w:cs="仿宋_GB2312" w:hint="eastAsia"/>
          <w:color w:val="000000"/>
          <w:kern w:val="0"/>
          <w:sz w:val="27"/>
          <w:szCs w:val="27"/>
        </w:rPr>
        <w:t>4.9</w:t>
      </w:r>
      <w:r w:rsidR="00481B6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、职业年金缴费</w:t>
      </w:r>
      <w:r w:rsidR="00481B68">
        <w:rPr>
          <w:rFonts w:ascii="仿宋_GB2312" w:eastAsia="仿宋_GB2312" w:hAnsi="仿宋_GB2312" w:cs="仿宋_GB2312" w:hint="eastAsia"/>
          <w:color w:val="000000"/>
          <w:kern w:val="0"/>
          <w:sz w:val="27"/>
          <w:szCs w:val="27"/>
        </w:rPr>
        <w:t>2.45</w:t>
      </w:r>
      <w:r w:rsidR="00481B6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、职工基本医疗保险缴费</w:t>
      </w:r>
      <w:r w:rsidR="00481B68">
        <w:rPr>
          <w:rFonts w:ascii="仿宋_GB2312" w:eastAsia="仿宋_GB2312" w:hAnsi="仿宋_GB2312" w:cs="仿宋_GB2312" w:hint="eastAsia"/>
          <w:color w:val="000000"/>
          <w:kern w:val="0"/>
          <w:sz w:val="27"/>
          <w:szCs w:val="27"/>
        </w:rPr>
        <w:t>2.3</w:t>
      </w:r>
      <w:r w:rsidR="00481B6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、公务员医疗补助缴费、住房公积金</w:t>
      </w:r>
      <w:r w:rsidR="00481B68">
        <w:rPr>
          <w:rFonts w:ascii="仿宋_GB2312" w:eastAsia="仿宋_GB2312" w:hAnsi="仿宋_GB2312" w:cs="仿宋_GB2312" w:hint="eastAsia"/>
          <w:color w:val="000000"/>
          <w:kern w:val="0"/>
          <w:sz w:val="27"/>
          <w:szCs w:val="27"/>
        </w:rPr>
        <w:t>4.61</w:t>
      </w:r>
      <w:r w:rsidR="00481B6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、其他工资福利支出、离休费、退休费、抚恤金、生活补助、医疗费补助、奖励金、其他对个人和家庭的补助支出等。</w:t>
      </w:r>
    </w:p>
    <w:p w:rsidR="00C82567" w:rsidRDefault="007D3330">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（二）公用经费</w:t>
      </w:r>
      <w:r>
        <w:rPr>
          <w:rFonts w:ascii="times_new_roman" w:eastAsia="times_new_roman" w:hAnsi="times_new_roman" w:cs="times_new_roman"/>
          <w:color w:val="000000"/>
          <w:kern w:val="0"/>
          <w:sz w:val="27"/>
          <w:szCs w:val="27"/>
          <w:u w:val="single" w:color="000000"/>
        </w:rPr>
        <w:t> 6.58</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。主要包括：办公费</w:t>
      </w:r>
      <w:r w:rsidR="00481B68">
        <w:rPr>
          <w:rFonts w:ascii="仿宋_GB2312" w:eastAsia="仿宋_GB2312" w:hAnsi="仿宋_GB2312" w:cs="仿宋_GB2312" w:hint="eastAsia"/>
          <w:color w:val="000000"/>
          <w:kern w:val="0"/>
          <w:sz w:val="27"/>
          <w:szCs w:val="27"/>
        </w:rPr>
        <w:t>1.08</w:t>
      </w:r>
      <w:r w:rsidR="00481B6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、印刷费、咨询费、手续费、水费、电费</w:t>
      </w:r>
      <w:r w:rsidR="00481B68">
        <w:rPr>
          <w:rFonts w:ascii="仿宋_GB2312" w:eastAsia="仿宋_GB2312" w:hAnsi="仿宋_GB2312" w:cs="仿宋_GB2312" w:hint="eastAsia"/>
          <w:color w:val="000000"/>
          <w:kern w:val="0"/>
          <w:sz w:val="27"/>
          <w:szCs w:val="27"/>
        </w:rPr>
        <w:t>0.2</w:t>
      </w:r>
      <w:r w:rsidR="00481B6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、邮电费</w:t>
      </w:r>
      <w:r w:rsidR="00481B68">
        <w:rPr>
          <w:rFonts w:ascii="仿宋_GB2312" w:eastAsia="仿宋_GB2312" w:hAnsi="仿宋_GB2312" w:cs="仿宋_GB2312" w:hint="eastAsia"/>
          <w:color w:val="000000"/>
          <w:kern w:val="0"/>
          <w:sz w:val="27"/>
          <w:szCs w:val="27"/>
        </w:rPr>
        <w:t>0.59</w:t>
      </w:r>
      <w:r w:rsidR="00481B6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、取暖费、物业管理费、差旅费</w:t>
      </w:r>
      <w:r w:rsidR="00481B68">
        <w:rPr>
          <w:rFonts w:ascii="仿宋_GB2312" w:eastAsia="仿宋_GB2312" w:hAnsi="仿宋_GB2312" w:cs="仿宋_GB2312" w:hint="eastAsia"/>
          <w:color w:val="000000"/>
          <w:kern w:val="0"/>
          <w:sz w:val="27"/>
          <w:szCs w:val="27"/>
        </w:rPr>
        <w:t>0.91</w:t>
      </w:r>
      <w:r w:rsidR="00481B6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、维修（护）费、租赁费、会议费、培训费、公务接待费、专用材料费、劳务费、委托业务费、工会经费</w:t>
      </w:r>
      <w:r w:rsidR="00481B68">
        <w:rPr>
          <w:rFonts w:ascii="仿宋_GB2312" w:eastAsia="仿宋_GB2312" w:hAnsi="仿宋_GB2312" w:cs="仿宋_GB2312" w:hint="eastAsia"/>
          <w:color w:val="000000"/>
          <w:kern w:val="0"/>
          <w:sz w:val="27"/>
          <w:szCs w:val="27"/>
        </w:rPr>
        <w:t>0.9</w:t>
      </w:r>
      <w:r w:rsidR="00481B6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、福利费</w:t>
      </w:r>
      <w:r w:rsidR="00481B68">
        <w:rPr>
          <w:rFonts w:ascii="仿宋_GB2312" w:eastAsia="仿宋_GB2312" w:hAnsi="仿宋_GB2312" w:cs="仿宋_GB2312" w:hint="eastAsia"/>
          <w:color w:val="000000"/>
          <w:kern w:val="0"/>
          <w:sz w:val="27"/>
          <w:szCs w:val="27"/>
        </w:rPr>
        <w:t>0.55</w:t>
      </w:r>
      <w:r w:rsidR="00481B6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、公务用车运行维护费、其他交通费用</w:t>
      </w:r>
      <w:r w:rsidR="00481B68">
        <w:rPr>
          <w:rFonts w:ascii="仿宋_GB2312" w:eastAsia="仿宋_GB2312" w:hAnsi="仿宋_GB2312" w:cs="仿宋_GB2312" w:hint="eastAsia"/>
          <w:color w:val="000000"/>
          <w:kern w:val="0"/>
          <w:sz w:val="27"/>
          <w:szCs w:val="27"/>
        </w:rPr>
        <w:t>2.36</w:t>
      </w:r>
      <w:r w:rsidR="00481B6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、其他商品和服务支出、办公设备购置、专用设备购置、信息网络及软件购置更新、其他资本性支出等。</w:t>
      </w:r>
    </w:p>
    <w:p w:rsidR="00C82567" w:rsidRDefault="007D3330">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C82567" w:rsidRDefault="007D3330">
      <w:pPr>
        <w:widowControl/>
        <w:spacing w:before="240" w:after="240"/>
        <w:jc w:val="left"/>
        <w:rPr>
          <w:rFonts w:eastAsia="Times New Roman"/>
          <w:kern w:val="0"/>
          <w:sz w:val="24"/>
        </w:rPr>
      </w:pPr>
      <w:r>
        <w:rPr>
          <w:rFonts w:ascii="Calibri" w:eastAsia="Calibri" w:hAnsi="Calibri" w:cs="Calibri"/>
          <w:b/>
          <w:bCs/>
          <w:kern w:val="0"/>
          <w:sz w:val="27"/>
          <w:szCs w:val="27"/>
        </w:rPr>
        <w:lastRenderedPageBreak/>
        <w:t>  </w:t>
      </w:r>
      <w:r>
        <w:rPr>
          <w:rFonts w:ascii="SimHei" w:eastAsia="SimHei" w:hAnsi="SimHei" w:cs="SimHei"/>
          <w:b/>
          <w:bCs/>
          <w:kern w:val="0"/>
          <w:sz w:val="27"/>
          <w:szCs w:val="27"/>
        </w:rPr>
        <w:t xml:space="preserve"> 七、一般公共预算财政拨款项目支出决算情况说明</w:t>
      </w:r>
    </w:p>
    <w:p w:rsidR="00C82567" w:rsidRDefault="007D3330">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C82567" w:rsidRDefault="007D3330">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内蒙古自治区工业和信息化厅驻阿拉善盟无线电管理处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年度一般公共预算财政拨款项目支出决算</w:t>
      </w:r>
      <w:r>
        <w:rPr>
          <w:rFonts w:eastAsia="Times New Roman"/>
          <w:color w:val="000000"/>
          <w:kern w:val="0"/>
          <w:sz w:val="27"/>
          <w:szCs w:val="27"/>
          <w:u w:val="single" w:color="000000"/>
        </w:rPr>
        <w:t xml:space="preserve"> 91.98</w:t>
      </w:r>
      <w:r>
        <w:rPr>
          <w:rFonts w:ascii="仿宋_GB2312" w:eastAsia="仿宋_GB2312" w:hAnsi="仿宋_GB2312" w:cs="仿宋_GB2312"/>
          <w:color w:val="000000"/>
          <w:kern w:val="0"/>
          <w:sz w:val="27"/>
          <w:szCs w:val="27"/>
        </w:rPr>
        <w:t>万元，其中：</w:t>
      </w:r>
    </w:p>
    <w:p w:rsidR="00C82567" w:rsidRDefault="007D3330">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（一）工资福利支出</w:t>
      </w:r>
      <w:r>
        <w:rPr>
          <w:rFonts w:eastAsia="Times New Roman"/>
          <w:b/>
          <w:bCs/>
          <w:color w:val="000000"/>
          <w:kern w:val="0"/>
          <w:sz w:val="27"/>
          <w:szCs w:val="27"/>
          <w:u w:val="single" w:color="000000"/>
        </w:rPr>
        <w:t>0</w:t>
      </w:r>
      <w:r>
        <w:rPr>
          <w:rFonts w:ascii="仿宋_GB2312" w:eastAsia="仿宋_GB2312" w:hAnsi="仿宋_GB2312" w:cs="仿宋_GB2312"/>
          <w:color w:val="000000"/>
          <w:kern w:val="0"/>
          <w:sz w:val="27"/>
          <w:szCs w:val="27"/>
        </w:rPr>
        <w:t>万元。主要包括：基本工资、津贴补贴、奖金、伙食补助费、绩效工资、机关事业单位基本养老保险缴费、职业年金缴费、职工基本医疗保险缴费、公务员医疗补助缴费、其他社会保障缴费、住房公积金、医疗费、其他工资福利支出等。</w:t>
      </w:r>
    </w:p>
    <w:p w:rsidR="00C82567" w:rsidRDefault="007D3330">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（二）商品和服务支出</w:t>
      </w:r>
      <w:r>
        <w:rPr>
          <w:rFonts w:eastAsia="Times New Roman"/>
          <w:b/>
          <w:bCs/>
          <w:color w:val="000000"/>
          <w:kern w:val="0"/>
          <w:sz w:val="27"/>
          <w:szCs w:val="27"/>
          <w:u w:val="single" w:color="000000"/>
        </w:rPr>
        <w:t xml:space="preserve"> 91.70</w:t>
      </w:r>
      <w:r>
        <w:rPr>
          <w:rFonts w:ascii="仿宋_GB2312" w:eastAsia="仿宋_GB2312" w:hAnsi="仿宋_GB2312" w:cs="仿宋_GB2312"/>
          <w:color w:val="000000"/>
          <w:kern w:val="0"/>
          <w:sz w:val="27"/>
          <w:szCs w:val="27"/>
        </w:rPr>
        <w:t>万元。主要包括：办公费、印刷费、咨询费、手续费、水费</w:t>
      </w:r>
      <w:r w:rsidR="00E55708">
        <w:rPr>
          <w:rFonts w:ascii="仿宋_GB2312" w:eastAsia="仿宋_GB2312" w:hAnsi="仿宋_GB2312" w:cs="仿宋_GB2312" w:hint="eastAsia"/>
          <w:color w:val="000000"/>
          <w:kern w:val="0"/>
          <w:sz w:val="27"/>
          <w:szCs w:val="27"/>
        </w:rPr>
        <w:t>0.18</w:t>
      </w:r>
      <w:r w:rsidR="00E5570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、电费</w:t>
      </w:r>
      <w:r w:rsidR="00E55708">
        <w:rPr>
          <w:rFonts w:ascii="仿宋_GB2312" w:eastAsia="仿宋_GB2312" w:hAnsi="仿宋_GB2312" w:cs="仿宋_GB2312" w:hint="eastAsia"/>
          <w:color w:val="000000"/>
          <w:kern w:val="0"/>
          <w:sz w:val="27"/>
          <w:szCs w:val="27"/>
        </w:rPr>
        <w:t>1.63</w:t>
      </w:r>
      <w:r w:rsidR="00E5570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、邮电费、取暖费</w:t>
      </w:r>
      <w:r w:rsidR="00E55708">
        <w:rPr>
          <w:rFonts w:ascii="仿宋_GB2312" w:eastAsia="仿宋_GB2312" w:hAnsi="仿宋_GB2312" w:cs="仿宋_GB2312" w:hint="eastAsia"/>
          <w:color w:val="000000"/>
          <w:kern w:val="0"/>
          <w:sz w:val="27"/>
          <w:szCs w:val="27"/>
        </w:rPr>
        <w:t>5.97</w:t>
      </w:r>
      <w:r w:rsidR="00E5570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、物业管理费</w:t>
      </w:r>
      <w:r w:rsidR="00E55708">
        <w:rPr>
          <w:rFonts w:ascii="仿宋_GB2312" w:eastAsia="仿宋_GB2312" w:hAnsi="仿宋_GB2312" w:cs="仿宋_GB2312" w:hint="eastAsia"/>
          <w:color w:val="000000"/>
          <w:kern w:val="0"/>
          <w:sz w:val="27"/>
          <w:szCs w:val="27"/>
        </w:rPr>
        <w:t>6.4</w:t>
      </w:r>
      <w:r w:rsidR="00E5570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、差旅费</w:t>
      </w:r>
      <w:r w:rsidR="00E55708">
        <w:rPr>
          <w:rFonts w:ascii="仿宋_GB2312" w:eastAsia="仿宋_GB2312" w:hAnsi="仿宋_GB2312" w:cs="仿宋_GB2312" w:hint="eastAsia"/>
          <w:color w:val="000000"/>
          <w:kern w:val="0"/>
          <w:sz w:val="27"/>
          <w:szCs w:val="27"/>
        </w:rPr>
        <w:t>5.32</w:t>
      </w:r>
      <w:r w:rsidR="00E5570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、因公出国（境）费用、维修（护）费</w:t>
      </w:r>
      <w:r w:rsidR="00E55708">
        <w:rPr>
          <w:rFonts w:ascii="仿宋_GB2312" w:eastAsia="仿宋_GB2312" w:hAnsi="仿宋_GB2312" w:cs="仿宋_GB2312" w:hint="eastAsia"/>
          <w:color w:val="000000"/>
          <w:kern w:val="0"/>
          <w:sz w:val="27"/>
          <w:szCs w:val="27"/>
        </w:rPr>
        <w:t>5.42</w:t>
      </w:r>
      <w:r w:rsidR="00E5570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、租赁费</w:t>
      </w:r>
      <w:r w:rsidR="00E55708">
        <w:rPr>
          <w:rFonts w:ascii="仿宋_GB2312" w:eastAsia="仿宋_GB2312" w:hAnsi="仿宋_GB2312" w:cs="仿宋_GB2312" w:hint="eastAsia"/>
          <w:color w:val="000000"/>
          <w:kern w:val="0"/>
          <w:sz w:val="27"/>
          <w:szCs w:val="27"/>
        </w:rPr>
        <w:t>38.44</w:t>
      </w:r>
      <w:r w:rsidR="00E5570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、会议费、培训费、公务接待费、专用材料费、被装购置费、专用燃料费、劳务费</w:t>
      </w:r>
      <w:r w:rsidR="00E55708">
        <w:rPr>
          <w:rFonts w:ascii="仿宋_GB2312" w:eastAsia="仿宋_GB2312" w:hAnsi="仿宋_GB2312" w:cs="仿宋_GB2312" w:hint="eastAsia"/>
          <w:color w:val="000000"/>
          <w:kern w:val="0"/>
          <w:sz w:val="27"/>
          <w:szCs w:val="27"/>
        </w:rPr>
        <w:t>3.93</w:t>
      </w:r>
      <w:r w:rsidR="00E5570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、委托业务费</w:t>
      </w:r>
      <w:r w:rsidR="00E55708">
        <w:rPr>
          <w:rFonts w:ascii="仿宋_GB2312" w:eastAsia="仿宋_GB2312" w:hAnsi="仿宋_GB2312" w:cs="仿宋_GB2312" w:hint="eastAsia"/>
          <w:color w:val="000000"/>
          <w:kern w:val="0"/>
          <w:sz w:val="27"/>
          <w:szCs w:val="27"/>
        </w:rPr>
        <w:t>20</w:t>
      </w:r>
      <w:r w:rsidR="00E55708"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、工会经费、福利费、公务用车运行维护费</w:t>
      </w:r>
      <w:r w:rsidR="00D25D07">
        <w:rPr>
          <w:rFonts w:ascii="仿宋_GB2312" w:eastAsia="仿宋_GB2312" w:hAnsi="仿宋_GB2312" w:cs="仿宋_GB2312" w:hint="eastAsia"/>
          <w:color w:val="000000"/>
          <w:kern w:val="0"/>
          <w:sz w:val="27"/>
          <w:szCs w:val="27"/>
        </w:rPr>
        <w:t>4.4</w:t>
      </w:r>
      <w:r w:rsidR="00D25D07"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、其他交通费用、税金及附加费用、其他商品和服务支出等。</w:t>
      </w:r>
    </w:p>
    <w:p w:rsidR="00C82567" w:rsidRDefault="007D3330">
      <w:pPr>
        <w:widowControl/>
        <w:spacing w:before="240" w:after="240"/>
        <w:rPr>
          <w:rFonts w:eastAsia="Times New Roman"/>
          <w:kern w:val="0"/>
          <w:sz w:val="24"/>
        </w:rPr>
      </w:pPr>
      <w:r>
        <w:rPr>
          <w:rFonts w:ascii="仿宋_GB2312" w:eastAsia="仿宋_GB2312" w:hAnsi="仿宋_GB2312" w:cs="仿宋_GB2312"/>
          <w:b/>
          <w:bCs/>
          <w:color w:val="000000"/>
          <w:kern w:val="0"/>
          <w:sz w:val="27"/>
          <w:szCs w:val="27"/>
        </w:rPr>
        <w:t>    （三）资本性支出</w:t>
      </w:r>
      <w:r>
        <w:rPr>
          <w:rFonts w:eastAsia="Times New Roman"/>
          <w:b/>
          <w:bCs/>
          <w:color w:val="000000"/>
          <w:kern w:val="0"/>
          <w:sz w:val="27"/>
          <w:szCs w:val="27"/>
          <w:u w:val="single" w:color="000000"/>
        </w:rPr>
        <w:t xml:space="preserve"> 0.28</w:t>
      </w:r>
      <w:r>
        <w:rPr>
          <w:rFonts w:ascii="仿宋_GB2312" w:eastAsia="仿宋_GB2312" w:hAnsi="仿宋_GB2312" w:cs="仿宋_GB2312"/>
          <w:b/>
          <w:bCs/>
          <w:color w:val="000000"/>
          <w:kern w:val="0"/>
          <w:sz w:val="27"/>
          <w:szCs w:val="27"/>
        </w:rPr>
        <w:t>万元。</w:t>
      </w:r>
      <w:r>
        <w:rPr>
          <w:rFonts w:ascii="仿宋_GB2312" w:eastAsia="仿宋_GB2312" w:hAnsi="仿宋_GB2312" w:cs="仿宋_GB2312"/>
          <w:color w:val="000000"/>
          <w:kern w:val="0"/>
          <w:sz w:val="27"/>
          <w:szCs w:val="27"/>
        </w:rPr>
        <w:t>主要包括：房屋建筑物构建、办公设备购置</w:t>
      </w:r>
      <w:r w:rsidR="00D25D07">
        <w:rPr>
          <w:rFonts w:ascii="仿宋_GB2312" w:eastAsia="仿宋_GB2312" w:hAnsi="仿宋_GB2312" w:cs="仿宋_GB2312" w:hint="eastAsia"/>
          <w:color w:val="000000"/>
          <w:kern w:val="0"/>
          <w:sz w:val="27"/>
          <w:szCs w:val="27"/>
        </w:rPr>
        <w:t>0.28</w:t>
      </w:r>
      <w:r w:rsidR="00D25D07" w:rsidRPr="00481B68">
        <w:rPr>
          <w:rFonts w:ascii="仿宋_GB2312" w:eastAsia="仿宋_GB2312" w:hAnsi="仿宋_GB2312" w:cs="仿宋_GB2312" w:hint="eastAsia"/>
          <w:color w:val="000000"/>
          <w:kern w:val="0"/>
          <w:sz w:val="27"/>
          <w:szCs w:val="27"/>
        </w:rPr>
        <w:t>万元</w:t>
      </w:r>
      <w:r>
        <w:rPr>
          <w:rFonts w:ascii="仿宋_GB2312" w:eastAsia="仿宋_GB2312" w:hAnsi="仿宋_GB2312" w:cs="仿宋_GB2312"/>
          <w:color w:val="000000"/>
          <w:kern w:val="0"/>
          <w:sz w:val="27"/>
          <w:szCs w:val="27"/>
        </w:rPr>
        <w:t>、专用设备购置、基础设施建设、大型修缮、信息网络及软件购置更新、物资储备、土地补偿、安置补助、地上附着物和青苗补偿、拆迁补偿、公务用车购置、其他交通工具购置、文物和陈列品购置、无形资产购置、其他资本性支出等。</w:t>
      </w:r>
    </w:p>
    <w:p w:rsidR="00C82567" w:rsidRDefault="007D3330" w:rsidP="00D25D07">
      <w:pPr>
        <w:widowControl/>
        <w:spacing w:before="240" w:after="240"/>
        <w:rPr>
          <w:rFonts w:eastAsia="Times New Roman"/>
          <w:kern w:val="0"/>
          <w:sz w:val="24"/>
        </w:rPr>
      </w:pPr>
      <w:r>
        <w:rPr>
          <w:rFonts w:ascii="仿宋_GB2312" w:eastAsia="仿宋_GB2312" w:hAnsi="仿宋_GB2312" w:cs="仿宋_GB2312"/>
          <w:kern w:val="0"/>
          <w:sz w:val="27"/>
          <w:szCs w:val="27"/>
        </w:rPr>
        <w:t>   </w:t>
      </w:r>
    </w:p>
    <w:p w:rsidR="00C82567" w:rsidRDefault="007D3330">
      <w:pPr>
        <w:widowControl/>
        <w:spacing w:before="240" w:after="240"/>
        <w:jc w:val="left"/>
        <w:rPr>
          <w:rFonts w:eastAsia="Times New Roman"/>
          <w:kern w:val="0"/>
          <w:sz w:val="24"/>
        </w:rPr>
      </w:pPr>
      <w:r>
        <w:rPr>
          <w:rFonts w:ascii="Calibri" w:eastAsia="Calibri" w:hAnsi="Calibri" w:cs="Calibri"/>
          <w:b/>
          <w:bCs/>
          <w:kern w:val="0"/>
          <w:sz w:val="27"/>
          <w:szCs w:val="27"/>
        </w:rPr>
        <w:lastRenderedPageBreak/>
        <w:t>  </w:t>
      </w:r>
      <w:r>
        <w:rPr>
          <w:rFonts w:ascii="SimHei" w:eastAsia="SimHei" w:hAnsi="SimHei" w:cs="SimHei"/>
          <w:b/>
          <w:bCs/>
          <w:kern w:val="0"/>
          <w:sz w:val="27"/>
          <w:szCs w:val="27"/>
        </w:rPr>
        <w:t xml:space="preserve"> 八、财政拨款“三公”经费支出决算情况说明</w:t>
      </w:r>
    </w:p>
    <w:p w:rsidR="00C82567" w:rsidRDefault="007D3330" w:rsidP="000D6335">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kai_ti_gb2312" w:eastAsia="kai_ti_gb2312" w:hAnsi="kai_ti_gb2312" w:cs="kai_ti_gb2312"/>
          <w:b/>
          <w:bCs/>
          <w:kern w:val="0"/>
          <w:sz w:val="27"/>
          <w:szCs w:val="27"/>
        </w:rPr>
        <w:t>    （一）财政拨款“三公”经费支出总体情况说明。</w:t>
      </w:r>
    </w:p>
    <w:p w:rsidR="008E0ADD" w:rsidRPr="008E0ADD" w:rsidRDefault="007D3330" w:rsidP="008E0ADD">
      <w:pPr>
        <w:widowControl/>
        <w:spacing w:before="240" w:after="240"/>
        <w:rPr>
          <w:rFonts w:ascii="仿宋_GB2312" w:eastAsia="仿宋_GB2312" w:hAnsi="仿宋_GB2312" w:cs="仿宋_GB2312"/>
          <w:color w:val="000000"/>
          <w:kern w:val="0"/>
          <w:sz w:val="27"/>
          <w:szCs w:val="27"/>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内蒙古自治区工业和信息化厅驻阿拉善盟无线电管理处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年度财政拨款“三公”经费全年预算</w:t>
      </w:r>
      <w:r>
        <w:rPr>
          <w:rFonts w:eastAsia="Times New Roman"/>
          <w:color w:val="000000"/>
          <w:kern w:val="0"/>
          <w:sz w:val="27"/>
          <w:szCs w:val="27"/>
          <w:u w:val="single" w:color="000000"/>
        </w:rPr>
        <w:t xml:space="preserve"> </w:t>
      </w:r>
      <w:r w:rsidR="008E0ADD">
        <w:rPr>
          <w:rFonts w:eastAsiaTheme="minorEastAsia" w:hint="eastAsia"/>
          <w:color w:val="000000"/>
          <w:kern w:val="0"/>
          <w:sz w:val="27"/>
          <w:szCs w:val="27"/>
          <w:u w:val="single" w:color="000000"/>
        </w:rPr>
        <w:t>16</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4.40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w:t>
      </w:r>
      <w:r w:rsidR="008E0ADD">
        <w:rPr>
          <w:rFonts w:eastAsiaTheme="minorEastAsia" w:hint="eastAsia"/>
          <w:color w:val="000000"/>
          <w:kern w:val="0"/>
          <w:sz w:val="27"/>
          <w:szCs w:val="27"/>
          <w:u w:val="single" w:color="000000"/>
        </w:rPr>
        <w:t>27.5</w:t>
      </w:r>
      <w:r>
        <w:rPr>
          <w:rFonts w:ascii="仿宋_GB2312" w:eastAsia="仿宋_GB2312" w:hAnsi="仿宋_GB2312" w:cs="仿宋_GB2312"/>
          <w:color w:val="000000"/>
          <w:kern w:val="0"/>
          <w:sz w:val="27"/>
          <w:szCs w:val="27"/>
        </w:rPr>
        <w:t>%。其中：因公出国（境）费全年预算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%；公务用车购置及运行维护费全年预算</w:t>
      </w:r>
      <w:r>
        <w:rPr>
          <w:rFonts w:eastAsia="Times New Roman"/>
          <w:color w:val="000000"/>
          <w:kern w:val="0"/>
          <w:sz w:val="27"/>
          <w:szCs w:val="27"/>
          <w:u w:val="single" w:color="000000"/>
        </w:rPr>
        <w:t xml:space="preserve"> </w:t>
      </w:r>
      <w:r w:rsidR="008E0ADD">
        <w:rPr>
          <w:rFonts w:eastAsiaTheme="minorEastAsia" w:hint="eastAsia"/>
          <w:color w:val="000000"/>
          <w:kern w:val="0"/>
          <w:sz w:val="27"/>
          <w:szCs w:val="27"/>
          <w:u w:val="single" w:color="000000"/>
        </w:rPr>
        <w:t>16</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4.40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w:t>
      </w:r>
      <w:r w:rsidR="008E0ADD">
        <w:rPr>
          <w:rFonts w:eastAsiaTheme="minorEastAsia" w:hint="eastAsia"/>
          <w:color w:val="000000"/>
          <w:kern w:val="0"/>
          <w:sz w:val="27"/>
          <w:szCs w:val="27"/>
          <w:u w:val="single" w:color="000000"/>
        </w:rPr>
        <w:t>27.5</w:t>
      </w:r>
      <w:r>
        <w:rPr>
          <w:rFonts w:ascii="仿宋_GB2312" w:eastAsia="仿宋_GB2312" w:hAnsi="仿宋_GB2312" w:cs="仿宋_GB2312"/>
          <w:color w:val="000000"/>
          <w:kern w:val="0"/>
          <w:sz w:val="27"/>
          <w:szCs w:val="27"/>
        </w:rPr>
        <w:t>%；公务接待费全年预算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万元，完成预算的</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%。2024年度一般公共预算财政拨款“三公”经费全年预算</w:t>
      </w:r>
      <w:r>
        <w:rPr>
          <w:rFonts w:eastAsia="Times New Roman"/>
          <w:color w:val="000000"/>
          <w:kern w:val="0"/>
          <w:sz w:val="27"/>
          <w:szCs w:val="27"/>
          <w:u w:val="single" w:color="000000"/>
        </w:rPr>
        <w:t xml:space="preserve"> </w:t>
      </w:r>
      <w:r w:rsidR="008E0ADD">
        <w:rPr>
          <w:rFonts w:eastAsiaTheme="minorEastAsia" w:hint="eastAsia"/>
          <w:color w:val="000000"/>
          <w:kern w:val="0"/>
          <w:sz w:val="27"/>
          <w:szCs w:val="27"/>
          <w:u w:val="single" w:color="000000"/>
        </w:rPr>
        <w:t>16</w:t>
      </w:r>
      <w:r>
        <w:rPr>
          <w:rFonts w:ascii="仿宋_GB2312" w:eastAsia="仿宋_GB2312" w:hAnsi="仿宋_GB2312" w:cs="仿宋_GB2312"/>
          <w:color w:val="000000"/>
          <w:kern w:val="0"/>
          <w:sz w:val="27"/>
          <w:szCs w:val="27"/>
        </w:rPr>
        <w:t>万元，支出决算</w:t>
      </w:r>
      <w:r>
        <w:rPr>
          <w:rFonts w:eastAsia="Times New Roman"/>
          <w:color w:val="000000"/>
          <w:kern w:val="0"/>
          <w:sz w:val="27"/>
          <w:szCs w:val="27"/>
          <w:u w:val="single" w:color="000000"/>
        </w:rPr>
        <w:t xml:space="preserve"> 4.40</w:t>
      </w:r>
      <w:r>
        <w:rPr>
          <w:rFonts w:ascii="仿宋_GB2312" w:eastAsia="仿宋_GB2312" w:hAnsi="仿宋_GB2312" w:cs="仿宋_GB2312"/>
          <w:color w:val="000000"/>
          <w:kern w:val="0"/>
          <w:sz w:val="27"/>
          <w:szCs w:val="27"/>
        </w:rPr>
        <w:t>万元，与预算差异原因</w:t>
      </w:r>
      <w:r w:rsidR="008E0ADD">
        <w:rPr>
          <w:rFonts w:ascii="仿宋_GB2312" w:eastAsia="仿宋_GB2312" w:hAnsi="仿宋_GB2312" w:cs="仿宋_GB2312" w:hint="eastAsia"/>
          <w:color w:val="000000"/>
          <w:kern w:val="0"/>
          <w:sz w:val="27"/>
          <w:szCs w:val="27"/>
        </w:rPr>
        <w:t>：</w:t>
      </w:r>
      <w:r w:rsidR="008E0ADD" w:rsidRPr="008E0ADD">
        <w:rPr>
          <w:rFonts w:ascii="仿宋_GB2312" w:eastAsia="仿宋_GB2312" w:hAnsi="仿宋_GB2312" w:cs="仿宋_GB2312" w:hint="eastAsia"/>
          <w:color w:val="000000"/>
          <w:kern w:val="0"/>
          <w:sz w:val="27"/>
          <w:szCs w:val="27"/>
        </w:rPr>
        <w:t>无线电监测及检测出勤次数</w:t>
      </w:r>
      <w:r w:rsidR="000D6335">
        <w:rPr>
          <w:rFonts w:ascii="仿宋_GB2312" w:eastAsia="仿宋_GB2312" w:hAnsi="仿宋_GB2312" w:cs="仿宋_GB2312" w:hint="eastAsia"/>
          <w:color w:val="000000"/>
          <w:kern w:val="0"/>
          <w:sz w:val="27"/>
          <w:szCs w:val="27"/>
        </w:rPr>
        <w:t>按工作计划完成</w:t>
      </w:r>
      <w:r w:rsidR="008E0ADD" w:rsidRPr="008E0ADD">
        <w:rPr>
          <w:rFonts w:ascii="仿宋_GB2312" w:eastAsia="仿宋_GB2312" w:hAnsi="仿宋_GB2312" w:cs="仿宋_GB2312" w:hint="eastAsia"/>
          <w:color w:val="000000"/>
          <w:kern w:val="0"/>
          <w:sz w:val="27"/>
          <w:szCs w:val="27"/>
        </w:rPr>
        <w:t>，公务用车运行维护费实际支出</w:t>
      </w:r>
      <w:r w:rsidR="000D6335">
        <w:rPr>
          <w:rFonts w:ascii="仿宋_GB2312" w:eastAsia="仿宋_GB2312" w:hAnsi="仿宋_GB2312" w:cs="仿宋_GB2312" w:hint="eastAsia"/>
          <w:color w:val="000000"/>
          <w:kern w:val="0"/>
          <w:sz w:val="27"/>
          <w:szCs w:val="27"/>
        </w:rPr>
        <w:t>只完成预算的27.5%</w:t>
      </w:r>
      <w:r w:rsidR="008E0ADD" w:rsidRPr="008E0ADD">
        <w:rPr>
          <w:rFonts w:ascii="仿宋_GB2312" w:eastAsia="仿宋_GB2312" w:hAnsi="仿宋_GB2312" w:cs="仿宋_GB2312" w:hint="eastAsia"/>
          <w:color w:val="000000"/>
          <w:kern w:val="0"/>
          <w:sz w:val="27"/>
          <w:szCs w:val="27"/>
        </w:rPr>
        <w:t>，未完成预算，</w:t>
      </w:r>
      <w:r w:rsidR="000D6335">
        <w:rPr>
          <w:rFonts w:ascii="仿宋_GB2312" w:eastAsia="仿宋_GB2312" w:hAnsi="仿宋_GB2312" w:cs="仿宋_GB2312" w:hint="eastAsia"/>
          <w:color w:val="000000"/>
          <w:kern w:val="0"/>
          <w:sz w:val="27"/>
          <w:szCs w:val="27"/>
        </w:rPr>
        <w:t>主要</w:t>
      </w:r>
      <w:r w:rsidR="008E0ADD" w:rsidRPr="008E0ADD">
        <w:rPr>
          <w:rFonts w:ascii="仿宋_GB2312" w:eastAsia="仿宋_GB2312" w:hAnsi="仿宋_GB2312" w:cs="仿宋_GB2312" w:hint="eastAsia"/>
          <w:color w:val="000000"/>
          <w:kern w:val="0"/>
          <w:sz w:val="27"/>
          <w:szCs w:val="27"/>
        </w:rPr>
        <w:t>原因为预算不</w:t>
      </w:r>
      <w:r w:rsidR="000D6335">
        <w:rPr>
          <w:rFonts w:ascii="仿宋_GB2312" w:eastAsia="仿宋_GB2312" w:hAnsi="仿宋_GB2312" w:cs="仿宋_GB2312" w:hint="eastAsia"/>
          <w:color w:val="000000"/>
          <w:kern w:val="0"/>
          <w:sz w:val="27"/>
          <w:szCs w:val="27"/>
        </w:rPr>
        <w:t>够</w:t>
      </w:r>
      <w:r w:rsidR="008E0ADD" w:rsidRPr="008E0ADD">
        <w:rPr>
          <w:rFonts w:ascii="仿宋_GB2312" w:eastAsia="仿宋_GB2312" w:hAnsi="仿宋_GB2312" w:cs="仿宋_GB2312" w:hint="eastAsia"/>
          <w:color w:val="000000"/>
          <w:kern w:val="0"/>
          <w:sz w:val="27"/>
          <w:szCs w:val="27"/>
        </w:rPr>
        <w:t>准确，需要在今后工作中加强精准预算。</w:t>
      </w:r>
    </w:p>
    <w:p w:rsidR="00C82567" w:rsidRDefault="007D3330">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（二）财政拨款“三公”经费支出具体情况说明。</w:t>
      </w:r>
    </w:p>
    <w:p w:rsidR="00C82567" w:rsidRDefault="007D3330">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内蒙古自治区工业和信息化厅驻阿拉善盟无线电管理处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年度财政拨款“三公”经费支出</w:t>
      </w:r>
      <w:r>
        <w:rPr>
          <w:rFonts w:eastAsia="Times New Roman"/>
          <w:color w:val="000000"/>
          <w:kern w:val="0"/>
          <w:sz w:val="27"/>
          <w:szCs w:val="27"/>
          <w:u w:val="single" w:color="000000"/>
        </w:rPr>
        <w:t xml:space="preserve"> 4.40</w:t>
      </w:r>
      <w:r>
        <w:rPr>
          <w:rFonts w:ascii="仿宋_GB2312" w:eastAsia="仿宋_GB2312" w:hAnsi="仿宋_GB2312" w:cs="仿宋_GB2312"/>
          <w:color w:val="000000"/>
          <w:kern w:val="0"/>
          <w:sz w:val="27"/>
          <w:szCs w:val="27"/>
        </w:rPr>
        <w:t>万元。因公出国（境）费支出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4.40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100.00</w:t>
      </w:r>
      <w:r>
        <w:rPr>
          <w:rFonts w:ascii="仿宋_GB2312" w:eastAsia="仿宋_GB2312" w:hAnsi="仿宋_GB2312" w:cs="仿宋_GB2312"/>
          <w:color w:val="000000"/>
          <w:kern w:val="0"/>
          <w:sz w:val="27"/>
          <w:szCs w:val="27"/>
        </w:rPr>
        <w:t>%；公务接待费支出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万元，占</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%。其中：</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w:t>
      </w:r>
      <w:r>
        <w:rPr>
          <w:rFonts w:ascii="times_new_roman" w:eastAsia="times_new_roman" w:hAnsi="times_new_roman" w:cs="times_new_roman"/>
          <w:color w:val="000000"/>
          <w:kern w:val="0"/>
          <w:sz w:val="27"/>
          <w:szCs w:val="27"/>
        </w:rPr>
        <w:t>1.</w:t>
      </w:r>
      <w:r>
        <w:rPr>
          <w:rFonts w:ascii="仿宋_GB2312" w:eastAsia="仿宋_GB2312" w:hAnsi="仿宋_GB2312" w:cs="仿宋_GB2312"/>
          <w:color w:val="000000"/>
          <w:kern w:val="0"/>
          <w:sz w:val="27"/>
          <w:szCs w:val="27"/>
        </w:rPr>
        <w:t>因公出国（境）费支出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万元，全年出国（境）团组</w:t>
      </w:r>
      <w:r>
        <w:rPr>
          <w:rFonts w:eastAsia="Times New Roman"/>
          <w:color w:val="000000"/>
          <w:kern w:val="0"/>
          <w:sz w:val="27"/>
          <w:szCs w:val="27"/>
          <w:u w:val="single" w:color="000000"/>
        </w:rPr>
        <w:t xml:space="preserve">0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，累计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A671A5" w:rsidRPr="00A671A5">
        <w:rPr>
          <w:rFonts w:ascii="仿宋_GB2312" w:eastAsia="仿宋_GB2312" w:hAnsi="仿宋_GB2312" w:cs="仿宋_GB2312" w:hint="eastAsia"/>
          <w:color w:val="000000"/>
          <w:kern w:val="0"/>
          <w:sz w:val="27"/>
          <w:szCs w:val="27"/>
        </w:rPr>
        <w:t>不存在此项内容</w:t>
      </w:r>
      <w:r w:rsidR="00A671A5" w:rsidRPr="00A671A5">
        <w:rPr>
          <w:rFonts w:ascii="仿宋_GB2312" w:eastAsia="仿宋_GB2312" w:hAnsi="仿宋_GB2312" w:cs="仿宋_GB2312"/>
          <w:color w:val="000000"/>
          <w:kern w:val="0"/>
          <w:sz w:val="27"/>
          <w:szCs w:val="27"/>
        </w:rPr>
        <w:t>。</w:t>
      </w:r>
    </w:p>
    <w:p w:rsidR="00C82567" w:rsidRDefault="007D3330">
      <w:pPr>
        <w:widowControl/>
        <w:spacing w:before="240" w:after="240"/>
        <w:rPr>
          <w:rFonts w:eastAsia="Times New Roman"/>
          <w:kern w:val="0"/>
          <w:sz w:val="24"/>
        </w:rPr>
      </w:pPr>
      <w:r>
        <w:rPr>
          <w:rFonts w:ascii="times_new_roman" w:eastAsia="times_new_roman" w:hAnsi="times_new_roman" w:cs="times_new_roman"/>
          <w:color w:val="000000"/>
          <w:kern w:val="0"/>
          <w:sz w:val="27"/>
          <w:szCs w:val="27"/>
        </w:rPr>
        <w:t>        2.</w:t>
      </w:r>
      <w:r>
        <w:rPr>
          <w:rFonts w:ascii="仿宋_GB2312" w:eastAsia="仿宋_GB2312" w:hAnsi="仿宋_GB2312" w:cs="仿宋_GB2312"/>
          <w:color w:val="000000"/>
          <w:kern w:val="0"/>
          <w:sz w:val="27"/>
          <w:szCs w:val="27"/>
        </w:rPr>
        <w:t>公务用车购置及运行维护费支出</w:t>
      </w:r>
      <w:r>
        <w:rPr>
          <w:rFonts w:eastAsia="Times New Roman"/>
          <w:color w:val="000000"/>
          <w:kern w:val="0"/>
          <w:sz w:val="27"/>
          <w:szCs w:val="27"/>
          <w:u w:val="single" w:color="000000"/>
        </w:rPr>
        <w:t xml:space="preserve"> 4.40</w:t>
      </w:r>
      <w:r>
        <w:rPr>
          <w:rFonts w:ascii="仿宋_GB2312" w:eastAsia="仿宋_GB2312" w:hAnsi="仿宋_GB2312" w:cs="仿宋_GB2312"/>
          <w:color w:val="000000"/>
          <w:kern w:val="0"/>
          <w:sz w:val="27"/>
          <w:szCs w:val="27"/>
        </w:rPr>
        <w:t>万元。其中：</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lastRenderedPageBreak/>
        <w:t>    （1）公务用车购置支出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万元。本年度使用财政拨款购置公务用车</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辆，开支内容：……。与上年决算相比，增加（减少）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A671A5" w:rsidRPr="00A671A5">
        <w:rPr>
          <w:rFonts w:ascii="仿宋_GB2312" w:eastAsia="仿宋_GB2312" w:hAnsi="仿宋_GB2312" w:cs="仿宋_GB2312" w:hint="eastAsia"/>
          <w:color w:val="000000"/>
          <w:kern w:val="0"/>
          <w:sz w:val="27"/>
          <w:szCs w:val="27"/>
        </w:rPr>
        <w:t>不存在此项内容</w:t>
      </w:r>
      <w:r w:rsidR="00A671A5" w:rsidRPr="00A671A5">
        <w:rPr>
          <w:rFonts w:ascii="仿宋_GB2312" w:eastAsia="仿宋_GB2312" w:hAnsi="仿宋_GB2312" w:cs="仿宋_GB2312"/>
          <w:color w:val="000000"/>
          <w:kern w:val="0"/>
          <w:sz w:val="27"/>
          <w:szCs w:val="27"/>
        </w:rPr>
        <w:t>。</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（2）公务用车运行维护费支出</w:t>
      </w:r>
      <w:r>
        <w:rPr>
          <w:rFonts w:eastAsia="Times New Roman"/>
          <w:color w:val="000000"/>
          <w:kern w:val="0"/>
          <w:sz w:val="27"/>
          <w:szCs w:val="27"/>
          <w:u w:val="single" w:color="000000"/>
        </w:rPr>
        <w:t xml:space="preserve"> 4.40</w:t>
      </w:r>
      <w:r>
        <w:rPr>
          <w:rFonts w:ascii="仿宋_GB2312" w:eastAsia="仿宋_GB2312" w:hAnsi="仿宋_GB2312" w:cs="仿宋_GB2312"/>
          <w:color w:val="000000"/>
          <w:kern w:val="0"/>
          <w:sz w:val="27"/>
          <w:szCs w:val="27"/>
        </w:rPr>
        <w:t>万元。公务用车运行维护费主要用于按规定保留的公务用车的燃料费、维修费、过桥过路费、保险费、安全奖励费用等支出。截至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日，使用财政拨款开支的公务用车保有量为</w:t>
      </w:r>
      <w:r>
        <w:rPr>
          <w:rFonts w:eastAsia="Times New Roman"/>
          <w:color w:val="000000"/>
          <w:kern w:val="0"/>
          <w:sz w:val="27"/>
          <w:szCs w:val="27"/>
          <w:u w:val="single" w:color="000000"/>
        </w:rPr>
        <w:t xml:space="preserve">4 </w:t>
      </w:r>
      <w:r>
        <w:rPr>
          <w:rFonts w:ascii="仿宋_GB2312" w:eastAsia="仿宋_GB2312" w:hAnsi="仿宋_GB2312" w:cs="仿宋_GB2312"/>
          <w:color w:val="000000"/>
          <w:kern w:val="0"/>
          <w:sz w:val="27"/>
          <w:szCs w:val="27"/>
        </w:rPr>
        <w:t>辆。与上年决算相比，减少</w:t>
      </w:r>
      <w:r>
        <w:rPr>
          <w:rFonts w:eastAsia="Times New Roman"/>
          <w:color w:val="000000"/>
          <w:kern w:val="0"/>
          <w:sz w:val="27"/>
          <w:szCs w:val="27"/>
          <w:u w:val="single" w:color="000000"/>
        </w:rPr>
        <w:t>-0.42</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-8.81</w:t>
      </w:r>
      <w:r>
        <w:rPr>
          <w:rFonts w:ascii="仿宋_GB2312" w:eastAsia="仿宋_GB2312" w:hAnsi="仿宋_GB2312" w:cs="仿宋_GB2312"/>
          <w:color w:val="000000"/>
          <w:kern w:val="0"/>
          <w:sz w:val="27"/>
          <w:szCs w:val="27"/>
        </w:rPr>
        <w:t>%，变动原因：</w:t>
      </w:r>
      <w:r w:rsidR="00D16EB6" w:rsidRPr="00D16EB6">
        <w:rPr>
          <w:rFonts w:ascii="仿宋_GB2312" w:eastAsia="仿宋_GB2312" w:hAnsi="仿宋_GB2312" w:cs="仿宋_GB2312" w:hint="eastAsia"/>
          <w:color w:val="000000"/>
          <w:kern w:val="0"/>
          <w:sz w:val="27"/>
          <w:szCs w:val="27"/>
        </w:rPr>
        <w:t>巡检及查处干扰</w:t>
      </w:r>
      <w:r w:rsidR="004965EF">
        <w:rPr>
          <w:rFonts w:ascii="仿宋_GB2312" w:eastAsia="仿宋_GB2312" w:hAnsi="仿宋_GB2312" w:cs="仿宋_GB2312" w:hint="eastAsia"/>
          <w:color w:val="000000"/>
          <w:kern w:val="0"/>
          <w:sz w:val="27"/>
          <w:szCs w:val="27"/>
        </w:rPr>
        <w:t>等</w:t>
      </w:r>
      <w:r w:rsidR="00D16EB6">
        <w:rPr>
          <w:rFonts w:ascii="仿宋_GB2312" w:eastAsia="仿宋_GB2312" w:hAnsi="仿宋_GB2312" w:cs="仿宋_GB2312" w:hint="eastAsia"/>
          <w:color w:val="000000"/>
          <w:kern w:val="0"/>
          <w:sz w:val="27"/>
          <w:szCs w:val="27"/>
        </w:rPr>
        <w:t>均完成工作计划</w:t>
      </w:r>
      <w:r w:rsidR="00D16EB6" w:rsidRPr="00D16EB6">
        <w:rPr>
          <w:rFonts w:ascii="仿宋_GB2312" w:eastAsia="仿宋_GB2312" w:hAnsi="仿宋_GB2312" w:cs="仿宋_GB2312" w:hint="eastAsia"/>
          <w:color w:val="000000"/>
          <w:kern w:val="0"/>
          <w:sz w:val="27"/>
          <w:szCs w:val="27"/>
        </w:rPr>
        <w:t>，公务车出勤</w:t>
      </w:r>
      <w:r w:rsidR="004965EF">
        <w:rPr>
          <w:rFonts w:ascii="仿宋_GB2312" w:eastAsia="仿宋_GB2312" w:hAnsi="仿宋_GB2312" w:cs="仿宋_GB2312" w:hint="eastAsia"/>
          <w:color w:val="000000"/>
          <w:kern w:val="0"/>
          <w:sz w:val="27"/>
          <w:szCs w:val="27"/>
        </w:rPr>
        <w:t>较上年减少</w:t>
      </w:r>
      <w:r w:rsidR="00D16EB6" w:rsidRPr="00D16EB6">
        <w:rPr>
          <w:rFonts w:ascii="仿宋_GB2312" w:eastAsia="仿宋_GB2312" w:hAnsi="仿宋_GB2312" w:cs="仿宋_GB2312" w:hint="eastAsia"/>
          <w:color w:val="000000"/>
          <w:kern w:val="0"/>
          <w:sz w:val="27"/>
          <w:szCs w:val="27"/>
        </w:rPr>
        <w:t>，导致公务用车运行维护费实际支出较上年</w:t>
      </w:r>
      <w:r w:rsidR="004965EF">
        <w:rPr>
          <w:rFonts w:ascii="仿宋_GB2312" w:eastAsia="仿宋_GB2312" w:hAnsi="仿宋_GB2312" w:cs="仿宋_GB2312" w:hint="eastAsia"/>
          <w:color w:val="000000"/>
          <w:kern w:val="0"/>
          <w:sz w:val="27"/>
          <w:szCs w:val="27"/>
        </w:rPr>
        <w:t>减少</w:t>
      </w:r>
      <w:r w:rsidR="00D16EB6" w:rsidRPr="00D16EB6">
        <w:rPr>
          <w:rFonts w:ascii="仿宋_GB2312" w:eastAsia="仿宋_GB2312" w:hAnsi="仿宋_GB2312" w:cs="仿宋_GB2312" w:hint="eastAsia"/>
          <w:color w:val="000000"/>
          <w:kern w:val="0"/>
          <w:sz w:val="27"/>
          <w:szCs w:val="27"/>
        </w:rPr>
        <w:t>。</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3.公务接待费支出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万元。其中：国内公务接待支出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人次，开支内容：……；国（境）外公务接待支出</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万元，接待</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批次，</w:t>
      </w:r>
      <w:r>
        <w:rPr>
          <w:rFonts w:eastAsia="Times New Roman"/>
          <w:color w:val="000000"/>
          <w:kern w:val="0"/>
          <w:sz w:val="27"/>
          <w:szCs w:val="27"/>
          <w:u w:val="single" w:color="000000"/>
        </w:rPr>
        <w:t xml:space="preserve">0 </w:t>
      </w:r>
      <w:r>
        <w:rPr>
          <w:rFonts w:ascii="仿宋_GB2312" w:eastAsia="仿宋_GB2312" w:hAnsi="仿宋_GB2312" w:cs="仿宋_GB2312"/>
          <w:color w:val="000000"/>
          <w:kern w:val="0"/>
          <w:sz w:val="27"/>
          <w:szCs w:val="27"/>
        </w:rPr>
        <w:t>人次，开支内容：……。与上年决算相比，增加（减少）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265B29" w:rsidRPr="00A671A5">
        <w:rPr>
          <w:rFonts w:ascii="仿宋_GB2312" w:eastAsia="仿宋_GB2312" w:hAnsi="仿宋_GB2312" w:cs="仿宋_GB2312" w:hint="eastAsia"/>
          <w:color w:val="000000"/>
          <w:kern w:val="0"/>
          <w:sz w:val="27"/>
          <w:szCs w:val="27"/>
        </w:rPr>
        <w:t>不存在此项内容</w:t>
      </w:r>
      <w:r w:rsidR="00265B29" w:rsidRPr="00A671A5">
        <w:rPr>
          <w:rFonts w:ascii="仿宋_GB2312" w:eastAsia="仿宋_GB2312" w:hAnsi="仿宋_GB2312" w:cs="仿宋_GB2312"/>
          <w:color w:val="000000"/>
          <w:kern w:val="0"/>
          <w:sz w:val="27"/>
          <w:szCs w:val="27"/>
        </w:rPr>
        <w:t>。</w:t>
      </w:r>
    </w:p>
    <w:p w:rsidR="00C82567" w:rsidRDefault="007D3330" w:rsidP="004D5797">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C82567" w:rsidRDefault="007D3330">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九、政府性基金预算财政拨款支出决算情况说明</w:t>
      </w:r>
    </w:p>
    <w:p w:rsidR="00C82567" w:rsidRDefault="007D3330">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  内蒙古自治区工业和信息化厅驻阿拉善盟无线电管理处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年度政府性基金预算财政拨款支出决算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4D5797" w:rsidRPr="004D5797">
        <w:rPr>
          <w:rFonts w:ascii="仿宋_GB2312" w:eastAsia="仿宋_GB2312" w:hAnsi="仿宋_GB2312" w:cs="仿宋_GB2312" w:hint="eastAsia"/>
          <w:color w:val="000000"/>
          <w:kern w:val="0"/>
          <w:sz w:val="27"/>
          <w:szCs w:val="27"/>
        </w:rPr>
        <w:t>本单位无政府性基金预算财政拨款收、支、余</w:t>
      </w:r>
      <w:r w:rsidR="004D5797" w:rsidRPr="004D5797">
        <w:rPr>
          <w:rFonts w:ascii="仿宋_GB2312" w:eastAsia="仿宋_GB2312" w:hAnsi="仿宋_GB2312" w:cs="仿宋_GB2312"/>
          <w:color w:val="000000"/>
          <w:kern w:val="0"/>
          <w:sz w:val="27"/>
          <w:szCs w:val="27"/>
        </w:rPr>
        <w:t>。</w:t>
      </w:r>
      <w:r>
        <w:rPr>
          <w:rFonts w:ascii="仿宋_GB2312" w:eastAsia="仿宋_GB2312" w:hAnsi="仿宋_GB2312" w:cs="仿宋_GB2312"/>
          <w:color w:val="000000"/>
          <w:kern w:val="0"/>
          <w:sz w:val="27"/>
          <w:szCs w:val="27"/>
        </w:rPr>
        <w:t>其中：</w:t>
      </w:r>
    </w:p>
    <w:p w:rsidR="00C82567" w:rsidRDefault="007D3330">
      <w:pPr>
        <w:widowControl/>
        <w:spacing w:before="240" w:after="240"/>
        <w:rPr>
          <w:rFonts w:eastAsia="Times New Roman"/>
          <w:kern w:val="0"/>
          <w:sz w:val="24"/>
        </w:rPr>
      </w:pPr>
      <w:r>
        <w:rPr>
          <w:rFonts w:ascii="仿宋_GB2312" w:eastAsia="仿宋_GB2312" w:hAnsi="仿宋_GB2312" w:cs="仿宋_GB2312"/>
          <w:kern w:val="0"/>
          <w:sz w:val="27"/>
          <w:szCs w:val="27"/>
        </w:rPr>
        <w:t>    （一）文化旅游与传媒支出（类）国家电影事业发展专项资金安排的支出（款）资助少数民族</w:t>
      </w:r>
      <w:proofErr w:type="gramStart"/>
      <w:r>
        <w:rPr>
          <w:rFonts w:ascii="仿宋_GB2312" w:eastAsia="仿宋_GB2312" w:hAnsi="仿宋_GB2312" w:cs="仿宋_GB2312"/>
          <w:kern w:val="0"/>
          <w:sz w:val="27"/>
          <w:szCs w:val="27"/>
        </w:rPr>
        <w:t>语电影</w:t>
      </w:r>
      <w:proofErr w:type="gramEnd"/>
      <w:r>
        <w:rPr>
          <w:rFonts w:ascii="仿宋_GB2312" w:eastAsia="仿宋_GB2312" w:hAnsi="仿宋_GB2312" w:cs="仿宋_GB2312"/>
          <w:kern w:val="0"/>
          <w:sz w:val="27"/>
          <w:szCs w:val="27"/>
        </w:rPr>
        <w:t>译制（项）支出</w:t>
      </w:r>
      <w:r w:rsidR="004D5797">
        <w:rPr>
          <w:rFonts w:ascii="times_new_roman" w:eastAsiaTheme="minorEastAsia" w:hAnsi="times_new_roman" w:cs="times_new_roman" w:hint="eastAsia"/>
          <w:kern w:val="0"/>
          <w:sz w:val="27"/>
          <w:szCs w:val="27"/>
          <w:u w:val="single"/>
        </w:rPr>
        <w:t>0</w:t>
      </w:r>
      <w:r>
        <w:rPr>
          <w:rFonts w:ascii="仿宋_GB2312" w:eastAsia="仿宋_GB2312" w:hAnsi="仿宋_GB2312" w:cs="仿宋_GB2312"/>
          <w:kern w:val="0"/>
          <w:sz w:val="27"/>
          <w:szCs w:val="27"/>
        </w:rPr>
        <w:t>万元，主要用于……。</w:t>
      </w:r>
    </w:p>
    <w:p w:rsidR="00C82567" w:rsidRDefault="007D3330">
      <w:pPr>
        <w:widowControl/>
        <w:spacing w:before="240" w:after="240"/>
        <w:rPr>
          <w:rFonts w:eastAsia="Times New Roman"/>
          <w:kern w:val="0"/>
          <w:sz w:val="24"/>
        </w:rPr>
      </w:pPr>
      <w:r>
        <w:rPr>
          <w:rFonts w:ascii="仿宋_GB2312" w:eastAsia="仿宋_GB2312" w:hAnsi="仿宋_GB2312" w:cs="仿宋_GB2312"/>
          <w:kern w:val="0"/>
          <w:sz w:val="27"/>
          <w:szCs w:val="27"/>
        </w:rPr>
        <w:lastRenderedPageBreak/>
        <w:t>    （二）……</w:t>
      </w:r>
    </w:p>
    <w:p w:rsidR="00C82567" w:rsidRDefault="007D3330" w:rsidP="004D5797">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r>
        <w:rPr>
          <w:rFonts w:ascii="Calibri" w:eastAsia="Calibri" w:hAnsi="Calibri" w:cs="Calibri"/>
          <w:b/>
          <w:bCs/>
          <w:kern w:val="0"/>
          <w:sz w:val="27"/>
          <w:szCs w:val="27"/>
        </w:rPr>
        <w:t>  </w:t>
      </w:r>
      <w:r>
        <w:rPr>
          <w:rFonts w:ascii="SimHei" w:eastAsia="SimHei" w:hAnsi="SimHei" w:cs="SimHei"/>
          <w:b/>
          <w:bCs/>
          <w:kern w:val="0"/>
          <w:sz w:val="27"/>
          <w:szCs w:val="27"/>
        </w:rPr>
        <w:t xml:space="preserve"> 十、国有资本经营预算财政拨款支出决算情况说明</w:t>
      </w:r>
    </w:p>
    <w:p w:rsidR="00C82567" w:rsidRDefault="007D3330">
      <w:pPr>
        <w:widowControl/>
        <w:spacing w:before="240" w:after="240"/>
        <w:rPr>
          <w:rFonts w:eastAsia="Times New Roman"/>
          <w:kern w:val="0"/>
          <w:sz w:val="24"/>
        </w:rPr>
      </w:pPr>
      <w:r>
        <w:rPr>
          <w:rFonts w:ascii="仿宋_GB2312" w:eastAsia="仿宋_GB2312" w:hAnsi="仿宋_GB2312" w:cs="仿宋_GB2312"/>
          <w:color w:val="1200FF"/>
          <w:kern w:val="0"/>
          <w:sz w:val="27"/>
          <w:szCs w:val="27"/>
        </w:rPr>
        <w:t> </w:t>
      </w: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内蒙古自治区工业和信息化厅驻阿拉善盟无线电管理处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年度国有资本经营预算财政拨款支出决算</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万元。与上年决算相比，增加（减少）</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万元，增长（下降）</w:t>
      </w:r>
      <w:r>
        <w:rPr>
          <w:rFonts w:eastAsia="Times New Roman"/>
          <w:color w:val="000000"/>
          <w:kern w:val="0"/>
          <w:sz w:val="27"/>
          <w:szCs w:val="27"/>
          <w:u w:val="single" w:color="000000"/>
        </w:rPr>
        <w:t xml:space="preserve"> 0</w:t>
      </w:r>
      <w:r>
        <w:rPr>
          <w:rFonts w:ascii="仿宋_GB2312" w:eastAsia="仿宋_GB2312" w:hAnsi="仿宋_GB2312" w:cs="仿宋_GB2312"/>
          <w:color w:val="000000"/>
          <w:kern w:val="0"/>
          <w:sz w:val="27"/>
          <w:szCs w:val="27"/>
        </w:rPr>
        <w:t>%，变动原因：</w:t>
      </w:r>
      <w:r w:rsidR="004D5797" w:rsidRPr="004D5797">
        <w:rPr>
          <w:rFonts w:ascii="仿宋_GB2312" w:eastAsia="仿宋_GB2312" w:hAnsi="仿宋_GB2312" w:cs="仿宋_GB2312"/>
          <w:color w:val="000000"/>
          <w:kern w:val="0"/>
          <w:sz w:val="27"/>
          <w:szCs w:val="27"/>
        </w:rPr>
        <w:t>无国有资本经营预算财政拨款收、支、余。</w:t>
      </w:r>
      <w:r>
        <w:rPr>
          <w:rFonts w:ascii="仿宋_GB2312" w:eastAsia="仿宋_GB2312" w:hAnsi="仿宋_GB2312" w:cs="仿宋_GB2312"/>
          <w:color w:val="000000"/>
          <w:kern w:val="0"/>
          <w:sz w:val="27"/>
          <w:szCs w:val="27"/>
        </w:rPr>
        <w:t>其中：</w:t>
      </w:r>
    </w:p>
    <w:p w:rsidR="00C82567" w:rsidRDefault="007D3330">
      <w:pPr>
        <w:widowControl/>
        <w:spacing w:before="240" w:after="240"/>
        <w:rPr>
          <w:rFonts w:eastAsia="Times New Roman"/>
          <w:kern w:val="0"/>
          <w:sz w:val="24"/>
        </w:rPr>
      </w:pPr>
      <w:r>
        <w:rPr>
          <w:rFonts w:ascii="仿宋_GB2312" w:eastAsia="仿宋_GB2312" w:hAnsi="仿宋_GB2312" w:cs="仿宋_GB2312"/>
          <w:kern w:val="0"/>
          <w:sz w:val="27"/>
          <w:szCs w:val="27"/>
        </w:rPr>
        <w:t>    （一）国有资本经营预算支出（类）解决历史遗留问题及改革成本支出（款）“三供</w:t>
      </w:r>
      <w:proofErr w:type="gramStart"/>
      <w:r>
        <w:rPr>
          <w:rFonts w:ascii="仿宋_GB2312" w:eastAsia="仿宋_GB2312" w:hAnsi="仿宋_GB2312" w:cs="仿宋_GB2312"/>
          <w:kern w:val="0"/>
          <w:sz w:val="27"/>
          <w:szCs w:val="27"/>
        </w:rPr>
        <w:t>一</w:t>
      </w:r>
      <w:proofErr w:type="gramEnd"/>
      <w:r>
        <w:rPr>
          <w:rFonts w:ascii="仿宋_GB2312" w:eastAsia="仿宋_GB2312" w:hAnsi="仿宋_GB2312" w:cs="仿宋_GB2312"/>
          <w:kern w:val="0"/>
          <w:sz w:val="27"/>
          <w:szCs w:val="27"/>
        </w:rPr>
        <w:t>业”移交补助支出（项）支出</w:t>
      </w:r>
      <w:r w:rsidR="004D5797">
        <w:rPr>
          <w:rFonts w:ascii="times_new_roman" w:eastAsiaTheme="minorEastAsia" w:hAnsi="times_new_roman" w:cs="times_new_roman" w:hint="eastAsia"/>
          <w:kern w:val="0"/>
          <w:sz w:val="27"/>
          <w:szCs w:val="27"/>
          <w:u w:val="single"/>
        </w:rPr>
        <w:t>0</w:t>
      </w:r>
      <w:r>
        <w:rPr>
          <w:rFonts w:ascii="仿宋_GB2312" w:eastAsia="仿宋_GB2312" w:hAnsi="仿宋_GB2312" w:cs="仿宋_GB2312"/>
          <w:kern w:val="0"/>
          <w:sz w:val="27"/>
          <w:szCs w:val="27"/>
        </w:rPr>
        <w:t>万元，主要用于……。</w:t>
      </w:r>
    </w:p>
    <w:p w:rsidR="00C82567" w:rsidRDefault="007D3330">
      <w:pPr>
        <w:widowControl/>
        <w:spacing w:before="240" w:after="240"/>
        <w:rPr>
          <w:rFonts w:eastAsia="Times New Roman"/>
          <w:kern w:val="0"/>
          <w:sz w:val="24"/>
        </w:rPr>
      </w:pPr>
      <w:r>
        <w:rPr>
          <w:rFonts w:ascii="仿宋_GB2312" w:eastAsia="仿宋_GB2312" w:hAnsi="仿宋_GB2312" w:cs="仿宋_GB2312"/>
          <w:kern w:val="0"/>
          <w:sz w:val="27"/>
          <w:szCs w:val="27"/>
        </w:rPr>
        <w:t>    （二）……</w:t>
      </w:r>
    </w:p>
    <w:p w:rsidR="00C82567" w:rsidRDefault="007D3330">
      <w:pPr>
        <w:widowControl/>
        <w:spacing w:before="240" w:after="240"/>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十一、机关运行经费（公用经费）支出决算情况说明</w:t>
      </w:r>
    </w:p>
    <w:p w:rsidR="00C82567" w:rsidRDefault="007D3330">
      <w:pPr>
        <w:widowControl/>
        <w:spacing w:before="240" w:after="240"/>
        <w:rPr>
          <w:rFonts w:eastAsia="Times New Roman"/>
          <w:kern w:val="0"/>
          <w:sz w:val="24"/>
        </w:rPr>
      </w:pPr>
      <w:r>
        <w:rPr>
          <w:rFonts w:ascii="仿宋_GB2312" w:eastAsia="仿宋_GB2312" w:hAnsi="仿宋_GB2312" w:cs="仿宋_GB2312"/>
          <w:kern w:val="0"/>
          <w:sz w:val="27"/>
          <w:szCs w:val="27"/>
        </w:rPr>
        <w:t xml:space="preserve">    </w:t>
      </w:r>
      <w:r>
        <w:rPr>
          <w:rFonts w:ascii="仿宋_GB2312" w:eastAsia="仿宋_GB2312" w:hAnsi="仿宋_GB2312" w:cs="仿宋_GB2312"/>
          <w:color w:val="000000"/>
          <w:kern w:val="0"/>
          <w:sz w:val="27"/>
          <w:szCs w:val="27"/>
        </w:rPr>
        <w:t>内蒙古自治区工业和信息化厅驻阿拉善盟无线电管理处 2024年度公用经费支出决算</w:t>
      </w:r>
      <w:r>
        <w:rPr>
          <w:rFonts w:eastAsia="Times New Roman"/>
          <w:color w:val="000000"/>
          <w:kern w:val="0"/>
          <w:sz w:val="27"/>
          <w:szCs w:val="27"/>
          <w:u w:val="single" w:color="000000"/>
        </w:rPr>
        <w:t xml:space="preserve"> 6.58</w:t>
      </w:r>
      <w:r>
        <w:rPr>
          <w:rFonts w:ascii="仿宋_GB2312" w:eastAsia="仿宋_GB2312" w:hAnsi="仿宋_GB2312" w:cs="仿宋_GB2312"/>
          <w:color w:val="000000"/>
          <w:kern w:val="0"/>
          <w:sz w:val="27"/>
          <w:szCs w:val="27"/>
        </w:rPr>
        <w:t>万元，与上年决算相比，增加</w:t>
      </w:r>
      <w:r>
        <w:rPr>
          <w:rFonts w:eastAsia="Times New Roman"/>
          <w:color w:val="000000"/>
          <w:kern w:val="0"/>
          <w:sz w:val="27"/>
          <w:szCs w:val="27"/>
          <w:u w:val="single" w:color="000000"/>
        </w:rPr>
        <w:t>0.27</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4.21</w:t>
      </w:r>
      <w:r>
        <w:rPr>
          <w:rFonts w:ascii="仿宋_GB2312" w:eastAsia="仿宋_GB2312" w:hAnsi="仿宋_GB2312" w:cs="仿宋_GB2312"/>
          <w:color w:val="000000"/>
          <w:kern w:val="0"/>
          <w:sz w:val="27"/>
          <w:szCs w:val="27"/>
        </w:rPr>
        <w:t>%，变动原因：</w:t>
      </w:r>
      <w:r w:rsidR="00BA7940">
        <w:rPr>
          <w:rFonts w:ascii="仿宋_GB2312" w:eastAsia="仿宋_GB2312" w:hAnsi="仿宋_GB2312" w:cs="仿宋_GB2312" w:hint="eastAsia"/>
          <w:color w:val="000000"/>
          <w:kern w:val="0"/>
          <w:sz w:val="27"/>
          <w:szCs w:val="27"/>
        </w:rPr>
        <w:t>办公费增加0.28万元；</w:t>
      </w:r>
      <w:r w:rsidR="004D5797" w:rsidRPr="004D5797">
        <w:rPr>
          <w:rFonts w:ascii="仿宋_GB2312" w:eastAsia="仿宋_GB2312" w:hAnsi="仿宋_GB2312" w:cs="仿宋_GB2312" w:hint="eastAsia"/>
          <w:color w:val="000000"/>
          <w:kern w:val="0"/>
          <w:sz w:val="27"/>
          <w:szCs w:val="27"/>
        </w:rPr>
        <w:t>水电费</w:t>
      </w:r>
      <w:r w:rsidR="00BA7940">
        <w:rPr>
          <w:rFonts w:ascii="仿宋_GB2312" w:eastAsia="仿宋_GB2312" w:hAnsi="仿宋_GB2312" w:cs="仿宋_GB2312" w:hint="eastAsia"/>
          <w:color w:val="000000"/>
          <w:kern w:val="0"/>
          <w:sz w:val="27"/>
          <w:szCs w:val="27"/>
        </w:rPr>
        <w:t>减少0.05</w:t>
      </w:r>
      <w:r w:rsidR="004D5797" w:rsidRPr="004D5797">
        <w:rPr>
          <w:rFonts w:ascii="仿宋_GB2312" w:eastAsia="仿宋_GB2312" w:hAnsi="仿宋_GB2312" w:cs="仿宋_GB2312" w:hint="eastAsia"/>
          <w:color w:val="000000"/>
          <w:kern w:val="0"/>
          <w:sz w:val="27"/>
          <w:szCs w:val="27"/>
        </w:rPr>
        <w:t>万元</w:t>
      </w:r>
      <w:r w:rsidR="00BA7940">
        <w:rPr>
          <w:rFonts w:ascii="仿宋_GB2312" w:eastAsia="仿宋_GB2312" w:hAnsi="仿宋_GB2312" w:cs="仿宋_GB2312" w:hint="eastAsia"/>
          <w:color w:val="000000"/>
          <w:kern w:val="0"/>
          <w:sz w:val="27"/>
          <w:szCs w:val="27"/>
        </w:rPr>
        <w:t>；</w:t>
      </w:r>
      <w:r w:rsidR="00BA7940" w:rsidRPr="004D5797">
        <w:rPr>
          <w:rFonts w:ascii="仿宋_GB2312" w:eastAsia="仿宋_GB2312" w:hAnsi="仿宋_GB2312" w:cs="仿宋_GB2312" w:hint="eastAsia"/>
          <w:color w:val="000000"/>
          <w:kern w:val="0"/>
          <w:sz w:val="27"/>
          <w:szCs w:val="27"/>
        </w:rPr>
        <w:t>邮电费</w:t>
      </w:r>
      <w:r w:rsidR="00BA7940">
        <w:rPr>
          <w:rFonts w:ascii="仿宋_GB2312" w:eastAsia="仿宋_GB2312" w:hAnsi="仿宋_GB2312" w:cs="仿宋_GB2312" w:hint="eastAsia"/>
          <w:color w:val="000000"/>
          <w:kern w:val="0"/>
          <w:sz w:val="27"/>
          <w:szCs w:val="27"/>
        </w:rPr>
        <w:t>增加0.29</w:t>
      </w:r>
      <w:r w:rsidR="00BA7940" w:rsidRPr="004D5797">
        <w:rPr>
          <w:rFonts w:ascii="仿宋_GB2312" w:eastAsia="仿宋_GB2312" w:hAnsi="仿宋_GB2312" w:cs="仿宋_GB2312" w:hint="eastAsia"/>
          <w:color w:val="000000"/>
          <w:kern w:val="0"/>
          <w:sz w:val="27"/>
          <w:szCs w:val="27"/>
        </w:rPr>
        <w:t>万元</w:t>
      </w:r>
      <w:r w:rsidR="004D5797" w:rsidRPr="004D5797">
        <w:rPr>
          <w:rFonts w:ascii="仿宋_GB2312" w:eastAsia="仿宋_GB2312" w:hAnsi="仿宋_GB2312" w:cs="仿宋_GB2312" w:hint="eastAsia"/>
          <w:color w:val="000000"/>
          <w:kern w:val="0"/>
          <w:sz w:val="27"/>
          <w:szCs w:val="27"/>
        </w:rPr>
        <w:t>；差旅费</w:t>
      </w:r>
      <w:r w:rsidR="00BA7940">
        <w:rPr>
          <w:rFonts w:ascii="仿宋_GB2312" w:eastAsia="仿宋_GB2312" w:hAnsi="仿宋_GB2312" w:cs="仿宋_GB2312" w:hint="eastAsia"/>
          <w:color w:val="000000"/>
          <w:kern w:val="0"/>
          <w:sz w:val="27"/>
          <w:szCs w:val="27"/>
        </w:rPr>
        <w:t>减少</w:t>
      </w:r>
      <w:r w:rsidR="004D5797" w:rsidRPr="004D5797">
        <w:rPr>
          <w:rFonts w:ascii="仿宋_GB2312" w:eastAsia="仿宋_GB2312" w:hAnsi="仿宋_GB2312" w:cs="仿宋_GB2312" w:hint="eastAsia"/>
          <w:color w:val="000000"/>
          <w:kern w:val="0"/>
          <w:sz w:val="27"/>
          <w:szCs w:val="27"/>
        </w:rPr>
        <w:t>0.</w:t>
      </w:r>
      <w:r w:rsidR="00BA7940">
        <w:rPr>
          <w:rFonts w:ascii="仿宋_GB2312" w:eastAsia="仿宋_GB2312" w:hAnsi="仿宋_GB2312" w:cs="仿宋_GB2312" w:hint="eastAsia"/>
          <w:color w:val="000000"/>
          <w:kern w:val="0"/>
          <w:sz w:val="27"/>
          <w:szCs w:val="27"/>
        </w:rPr>
        <w:t>04</w:t>
      </w:r>
      <w:r w:rsidR="004D5797" w:rsidRPr="004D5797">
        <w:rPr>
          <w:rFonts w:ascii="仿宋_GB2312" w:eastAsia="仿宋_GB2312" w:hAnsi="仿宋_GB2312" w:cs="仿宋_GB2312" w:hint="eastAsia"/>
          <w:color w:val="000000"/>
          <w:kern w:val="0"/>
          <w:sz w:val="27"/>
          <w:szCs w:val="27"/>
        </w:rPr>
        <w:t>万元；</w:t>
      </w:r>
      <w:r w:rsidR="00BA7940">
        <w:rPr>
          <w:rFonts w:ascii="仿宋_GB2312" w:eastAsia="仿宋_GB2312" w:hAnsi="仿宋_GB2312" w:cs="仿宋_GB2312" w:hint="eastAsia"/>
          <w:color w:val="000000"/>
          <w:kern w:val="0"/>
          <w:sz w:val="27"/>
          <w:szCs w:val="27"/>
        </w:rPr>
        <w:t>工会经费增加0.06</w:t>
      </w:r>
      <w:r w:rsidR="00BA7940" w:rsidRPr="004D5797">
        <w:rPr>
          <w:rFonts w:ascii="仿宋_GB2312" w:eastAsia="仿宋_GB2312" w:hAnsi="仿宋_GB2312" w:cs="仿宋_GB2312" w:hint="eastAsia"/>
          <w:color w:val="000000"/>
          <w:kern w:val="0"/>
          <w:sz w:val="27"/>
          <w:szCs w:val="27"/>
        </w:rPr>
        <w:t>万元</w:t>
      </w:r>
      <w:r w:rsidR="00BA7940">
        <w:rPr>
          <w:rFonts w:ascii="仿宋_GB2312" w:eastAsia="仿宋_GB2312" w:hAnsi="仿宋_GB2312" w:cs="仿宋_GB2312" w:hint="eastAsia"/>
          <w:color w:val="000000"/>
          <w:kern w:val="0"/>
          <w:sz w:val="27"/>
          <w:szCs w:val="27"/>
        </w:rPr>
        <w:t>；福利费增加0.25</w:t>
      </w:r>
      <w:r w:rsidR="00BA7940" w:rsidRPr="004D5797">
        <w:rPr>
          <w:rFonts w:ascii="仿宋_GB2312" w:eastAsia="仿宋_GB2312" w:hAnsi="仿宋_GB2312" w:cs="仿宋_GB2312" w:hint="eastAsia"/>
          <w:color w:val="000000"/>
          <w:kern w:val="0"/>
          <w:sz w:val="27"/>
          <w:szCs w:val="27"/>
        </w:rPr>
        <w:t>万元</w:t>
      </w:r>
      <w:r w:rsidR="00BA7940">
        <w:rPr>
          <w:rFonts w:ascii="仿宋_GB2312" w:eastAsia="仿宋_GB2312" w:hAnsi="仿宋_GB2312" w:cs="仿宋_GB2312" w:hint="eastAsia"/>
          <w:color w:val="000000"/>
          <w:kern w:val="0"/>
          <w:sz w:val="27"/>
          <w:szCs w:val="27"/>
        </w:rPr>
        <w:t>；其他交通费用减少0.52</w:t>
      </w:r>
      <w:r w:rsidR="00BA7940" w:rsidRPr="004D5797">
        <w:rPr>
          <w:rFonts w:ascii="仿宋_GB2312" w:eastAsia="仿宋_GB2312" w:hAnsi="仿宋_GB2312" w:cs="仿宋_GB2312" w:hint="eastAsia"/>
          <w:color w:val="000000"/>
          <w:kern w:val="0"/>
          <w:sz w:val="27"/>
          <w:szCs w:val="27"/>
        </w:rPr>
        <w:t>万元</w:t>
      </w:r>
      <w:r w:rsidR="004D5797" w:rsidRPr="004D5797">
        <w:rPr>
          <w:rFonts w:ascii="仿宋_GB2312" w:eastAsia="仿宋_GB2312" w:hAnsi="仿宋_GB2312" w:cs="仿宋_GB2312" w:hint="eastAsia"/>
          <w:color w:val="000000"/>
          <w:kern w:val="0"/>
          <w:sz w:val="27"/>
          <w:szCs w:val="27"/>
        </w:rPr>
        <w:t>。</w:t>
      </w:r>
      <w:r>
        <w:rPr>
          <w:rFonts w:ascii="仿宋_GB2312" w:eastAsia="仿宋_GB2312" w:hAnsi="仿宋_GB2312" w:cs="仿宋_GB2312"/>
          <w:color w:val="000000"/>
          <w:kern w:val="0"/>
          <w:sz w:val="27"/>
          <w:szCs w:val="27"/>
        </w:rPr>
        <w:t>其中，机关运行经费支出决算</w:t>
      </w:r>
      <w:r>
        <w:rPr>
          <w:rFonts w:eastAsia="Times New Roman"/>
          <w:color w:val="000000"/>
          <w:kern w:val="0"/>
          <w:sz w:val="27"/>
          <w:szCs w:val="27"/>
          <w:u w:val="single" w:color="000000"/>
        </w:rPr>
        <w:t xml:space="preserve"> 6.58</w:t>
      </w:r>
      <w:r>
        <w:rPr>
          <w:rFonts w:ascii="仿宋_GB2312" w:eastAsia="仿宋_GB2312" w:hAnsi="仿宋_GB2312" w:cs="仿宋_GB2312"/>
          <w:color w:val="000000"/>
          <w:kern w:val="0"/>
          <w:sz w:val="27"/>
          <w:szCs w:val="27"/>
        </w:rPr>
        <w:t>万元。比上年决算相比，增加</w:t>
      </w:r>
      <w:r>
        <w:rPr>
          <w:rFonts w:eastAsia="Times New Roman"/>
          <w:color w:val="000000"/>
          <w:kern w:val="0"/>
          <w:sz w:val="27"/>
          <w:szCs w:val="27"/>
          <w:u w:val="single" w:color="000000"/>
        </w:rPr>
        <w:t>0.27</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4.21</w:t>
      </w:r>
      <w:r>
        <w:rPr>
          <w:rFonts w:ascii="仿宋_GB2312" w:eastAsia="仿宋_GB2312" w:hAnsi="仿宋_GB2312" w:cs="仿宋_GB2312"/>
          <w:color w:val="000000"/>
          <w:kern w:val="0"/>
          <w:sz w:val="27"/>
          <w:szCs w:val="27"/>
        </w:rPr>
        <w:t>%，变动原因：</w:t>
      </w:r>
      <w:r w:rsidR="00BA7940">
        <w:rPr>
          <w:rFonts w:ascii="仿宋_GB2312" w:eastAsia="仿宋_GB2312" w:hAnsi="仿宋_GB2312" w:cs="仿宋_GB2312" w:hint="eastAsia"/>
          <w:color w:val="000000"/>
          <w:kern w:val="0"/>
          <w:sz w:val="27"/>
          <w:szCs w:val="27"/>
        </w:rPr>
        <w:t>办公费增加0.28万元；</w:t>
      </w:r>
      <w:r w:rsidR="00BA7940" w:rsidRPr="004D5797">
        <w:rPr>
          <w:rFonts w:ascii="仿宋_GB2312" w:eastAsia="仿宋_GB2312" w:hAnsi="仿宋_GB2312" w:cs="仿宋_GB2312" w:hint="eastAsia"/>
          <w:color w:val="000000"/>
          <w:kern w:val="0"/>
          <w:sz w:val="27"/>
          <w:szCs w:val="27"/>
        </w:rPr>
        <w:t>水电费</w:t>
      </w:r>
      <w:r w:rsidR="00BA7940">
        <w:rPr>
          <w:rFonts w:ascii="仿宋_GB2312" w:eastAsia="仿宋_GB2312" w:hAnsi="仿宋_GB2312" w:cs="仿宋_GB2312" w:hint="eastAsia"/>
          <w:color w:val="000000"/>
          <w:kern w:val="0"/>
          <w:sz w:val="27"/>
          <w:szCs w:val="27"/>
        </w:rPr>
        <w:t>减少0.05</w:t>
      </w:r>
      <w:r w:rsidR="00BA7940" w:rsidRPr="004D5797">
        <w:rPr>
          <w:rFonts w:ascii="仿宋_GB2312" w:eastAsia="仿宋_GB2312" w:hAnsi="仿宋_GB2312" w:cs="仿宋_GB2312" w:hint="eastAsia"/>
          <w:color w:val="000000"/>
          <w:kern w:val="0"/>
          <w:sz w:val="27"/>
          <w:szCs w:val="27"/>
        </w:rPr>
        <w:t>万元</w:t>
      </w:r>
      <w:r w:rsidR="00BA7940">
        <w:rPr>
          <w:rFonts w:ascii="仿宋_GB2312" w:eastAsia="仿宋_GB2312" w:hAnsi="仿宋_GB2312" w:cs="仿宋_GB2312" w:hint="eastAsia"/>
          <w:color w:val="000000"/>
          <w:kern w:val="0"/>
          <w:sz w:val="27"/>
          <w:szCs w:val="27"/>
        </w:rPr>
        <w:t>；</w:t>
      </w:r>
      <w:r w:rsidR="00BA7940" w:rsidRPr="004D5797">
        <w:rPr>
          <w:rFonts w:ascii="仿宋_GB2312" w:eastAsia="仿宋_GB2312" w:hAnsi="仿宋_GB2312" w:cs="仿宋_GB2312" w:hint="eastAsia"/>
          <w:color w:val="000000"/>
          <w:kern w:val="0"/>
          <w:sz w:val="27"/>
          <w:szCs w:val="27"/>
        </w:rPr>
        <w:t>邮电费</w:t>
      </w:r>
      <w:r w:rsidR="00BA7940">
        <w:rPr>
          <w:rFonts w:ascii="仿宋_GB2312" w:eastAsia="仿宋_GB2312" w:hAnsi="仿宋_GB2312" w:cs="仿宋_GB2312" w:hint="eastAsia"/>
          <w:color w:val="000000"/>
          <w:kern w:val="0"/>
          <w:sz w:val="27"/>
          <w:szCs w:val="27"/>
        </w:rPr>
        <w:t>增加0.29</w:t>
      </w:r>
      <w:r w:rsidR="00BA7940" w:rsidRPr="004D5797">
        <w:rPr>
          <w:rFonts w:ascii="仿宋_GB2312" w:eastAsia="仿宋_GB2312" w:hAnsi="仿宋_GB2312" w:cs="仿宋_GB2312" w:hint="eastAsia"/>
          <w:color w:val="000000"/>
          <w:kern w:val="0"/>
          <w:sz w:val="27"/>
          <w:szCs w:val="27"/>
        </w:rPr>
        <w:t>万元；差旅费</w:t>
      </w:r>
      <w:r w:rsidR="00BA7940">
        <w:rPr>
          <w:rFonts w:ascii="仿宋_GB2312" w:eastAsia="仿宋_GB2312" w:hAnsi="仿宋_GB2312" w:cs="仿宋_GB2312" w:hint="eastAsia"/>
          <w:color w:val="000000"/>
          <w:kern w:val="0"/>
          <w:sz w:val="27"/>
          <w:szCs w:val="27"/>
        </w:rPr>
        <w:t>减少</w:t>
      </w:r>
      <w:r w:rsidR="00BA7940" w:rsidRPr="004D5797">
        <w:rPr>
          <w:rFonts w:ascii="仿宋_GB2312" w:eastAsia="仿宋_GB2312" w:hAnsi="仿宋_GB2312" w:cs="仿宋_GB2312" w:hint="eastAsia"/>
          <w:color w:val="000000"/>
          <w:kern w:val="0"/>
          <w:sz w:val="27"/>
          <w:szCs w:val="27"/>
        </w:rPr>
        <w:t>0.</w:t>
      </w:r>
      <w:r w:rsidR="00BA7940">
        <w:rPr>
          <w:rFonts w:ascii="仿宋_GB2312" w:eastAsia="仿宋_GB2312" w:hAnsi="仿宋_GB2312" w:cs="仿宋_GB2312" w:hint="eastAsia"/>
          <w:color w:val="000000"/>
          <w:kern w:val="0"/>
          <w:sz w:val="27"/>
          <w:szCs w:val="27"/>
        </w:rPr>
        <w:t>04</w:t>
      </w:r>
      <w:r w:rsidR="00BA7940" w:rsidRPr="004D5797">
        <w:rPr>
          <w:rFonts w:ascii="仿宋_GB2312" w:eastAsia="仿宋_GB2312" w:hAnsi="仿宋_GB2312" w:cs="仿宋_GB2312" w:hint="eastAsia"/>
          <w:color w:val="000000"/>
          <w:kern w:val="0"/>
          <w:sz w:val="27"/>
          <w:szCs w:val="27"/>
        </w:rPr>
        <w:t>万元；</w:t>
      </w:r>
      <w:r w:rsidR="00BA7940">
        <w:rPr>
          <w:rFonts w:ascii="仿宋_GB2312" w:eastAsia="仿宋_GB2312" w:hAnsi="仿宋_GB2312" w:cs="仿宋_GB2312" w:hint="eastAsia"/>
          <w:color w:val="000000"/>
          <w:kern w:val="0"/>
          <w:sz w:val="27"/>
          <w:szCs w:val="27"/>
        </w:rPr>
        <w:t>工会经费增加0.06</w:t>
      </w:r>
      <w:r w:rsidR="00BA7940" w:rsidRPr="004D5797">
        <w:rPr>
          <w:rFonts w:ascii="仿宋_GB2312" w:eastAsia="仿宋_GB2312" w:hAnsi="仿宋_GB2312" w:cs="仿宋_GB2312" w:hint="eastAsia"/>
          <w:color w:val="000000"/>
          <w:kern w:val="0"/>
          <w:sz w:val="27"/>
          <w:szCs w:val="27"/>
        </w:rPr>
        <w:t>万元</w:t>
      </w:r>
      <w:r w:rsidR="00BA7940">
        <w:rPr>
          <w:rFonts w:ascii="仿宋_GB2312" w:eastAsia="仿宋_GB2312" w:hAnsi="仿宋_GB2312" w:cs="仿宋_GB2312" w:hint="eastAsia"/>
          <w:color w:val="000000"/>
          <w:kern w:val="0"/>
          <w:sz w:val="27"/>
          <w:szCs w:val="27"/>
        </w:rPr>
        <w:t>；福利费增加0.25</w:t>
      </w:r>
      <w:r w:rsidR="00BA7940" w:rsidRPr="004D5797">
        <w:rPr>
          <w:rFonts w:ascii="仿宋_GB2312" w:eastAsia="仿宋_GB2312" w:hAnsi="仿宋_GB2312" w:cs="仿宋_GB2312" w:hint="eastAsia"/>
          <w:color w:val="000000"/>
          <w:kern w:val="0"/>
          <w:sz w:val="27"/>
          <w:szCs w:val="27"/>
        </w:rPr>
        <w:t>万元</w:t>
      </w:r>
      <w:r w:rsidR="00BA7940">
        <w:rPr>
          <w:rFonts w:ascii="仿宋_GB2312" w:eastAsia="仿宋_GB2312" w:hAnsi="仿宋_GB2312" w:cs="仿宋_GB2312" w:hint="eastAsia"/>
          <w:color w:val="000000"/>
          <w:kern w:val="0"/>
          <w:sz w:val="27"/>
          <w:szCs w:val="27"/>
        </w:rPr>
        <w:t>；其他交通费用减少0.52</w:t>
      </w:r>
      <w:r w:rsidR="00BA7940" w:rsidRPr="004D5797">
        <w:rPr>
          <w:rFonts w:ascii="仿宋_GB2312" w:eastAsia="仿宋_GB2312" w:hAnsi="仿宋_GB2312" w:cs="仿宋_GB2312" w:hint="eastAsia"/>
          <w:color w:val="000000"/>
          <w:kern w:val="0"/>
          <w:sz w:val="27"/>
          <w:szCs w:val="27"/>
        </w:rPr>
        <w:t>万元。</w:t>
      </w:r>
    </w:p>
    <w:p w:rsidR="00C82567" w:rsidRDefault="00C82567">
      <w:pPr>
        <w:widowControl/>
        <w:spacing w:before="240" w:after="240"/>
        <w:rPr>
          <w:rFonts w:eastAsia="Times New Roman"/>
          <w:kern w:val="0"/>
          <w:sz w:val="24"/>
        </w:rPr>
      </w:pPr>
    </w:p>
    <w:p w:rsidR="00C82567" w:rsidRDefault="007D3330">
      <w:pPr>
        <w:widowControl/>
        <w:spacing w:before="240" w:after="240"/>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十二、政府采购支出决算情况说明</w:t>
      </w:r>
    </w:p>
    <w:p w:rsidR="00C82567" w:rsidRDefault="007D3330">
      <w:pPr>
        <w:widowControl/>
        <w:spacing w:before="240" w:after="240"/>
        <w:rPr>
          <w:rFonts w:eastAsia="Times New Roman"/>
          <w:kern w:val="0"/>
          <w:sz w:val="24"/>
        </w:rPr>
      </w:pPr>
      <w:r>
        <w:rPr>
          <w:rFonts w:ascii="仿宋_GB2312" w:eastAsia="仿宋_GB2312" w:hAnsi="仿宋_GB2312" w:cs="仿宋_GB2312"/>
          <w:kern w:val="0"/>
          <w:sz w:val="27"/>
          <w:szCs w:val="27"/>
        </w:rPr>
        <w:lastRenderedPageBreak/>
        <w:t xml:space="preserve">    </w:t>
      </w:r>
      <w:r>
        <w:rPr>
          <w:rFonts w:ascii="仿宋_GB2312" w:eastAsia="仿宋_GB2312" w:hAnsi="仿宋_GB2312" w:cs="仿宋_GB2312"/>
          <w:color w:val="000000"/>
          <w:kern w:val="0"/>
          <w:sz w:val="27"/>
          <w:szCs w:val="27"/>
        </w:rPr>
        <w:t>内蒙古自治区工业和信息化厅驻阿拉善盟无线电管理处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年度政府采购支出总额</w:t>
      </w:r>
      <w:r>
        <w:rPr>
          <w:rFonts w:ascii="times_new_roman" w:eastAsia="times_new_roman" w:hAnsi="times_new_roman" w:cs="times_new_roman"/>
          <w:color w:val="000000"/>
          <w:kern w:val="0"/>
          <w:sz w:val="27"/>
          <w:szCs w:val="27"/>
          <w:u w:val="single" w:color="000000"/>
        </w:rPr>
        <w:t> 11.02</w:t>
      </w:r>
      <w:r>
        <w:rPr>
          <w:rFonts w:ascii="仿宋_GB2312" w:eastAsia="仿宋_GB2312" w:hAnsi="仿宋_GB2312" w:cs="仿宋_GB2312"/>
          <w:color w:val="000000"/>
          <w:kern w:val="0"/>
          <w:sz w:val="27"/>
          <w:szCs w:val="27"/>
        </w:rPr>
        <w:t>万元，其中：政府采购货物支出</w:t>
      </w:r>
      <w:r>
        <w:rPr>
          <w:rFonts w:ascii="times_new_roman" w:eastAsia="times_new_roman" w:hAnsi="times_new_roman" w:cs="times_new_roman"/>
          <w:color w:val="000000"/>
          <w:kern w:val="0"/>
          <w:sz w:val="27"/>
          <w:szCs w:val="27"/>
          <w:u w:val="single" w:color="000000"/>
        </w:rPr>
        <w:t> 0.47</w:t>
      </w:r>
      <w:r>
        <w:rPr>
          <w:rFonts w:ascii="仿宋_GB2312" w:eastAsia="仿宋_GB2312" w:hAnsi="仿宋_GB2312" w:cs="仿宋_GB2312"/>
          <w:color w:val="000000"/>
          <w:kern w:val="0"/>
          <w:sz w:val="27"/>
          <w:szCs w:val="27"/>
        </w:rPr>
        <w:t>万元、政府采购工程支出</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万元、政府采购服务支出</w:t>
      </w:r>
      <w:r>
        <w:rPr>
          <w:rFonts w:ascii="times_new_roman" w:eastAsia="times_new_roman" w:hAnsi="times_new_roman" w:cs="times_new_roman"/>
          <w:color w:val="000000"/>
          <w:kern w:val="0"/>
          <w:sz w:val="27"/>
          <w:szCs w:val="27"/>
          <w:u w:val="single" w:color="000000"/>
        </w:rPr>
        <w:t> 10.55</w:t>
      </w:r>
      <w:r>
        <w:rPr>
          <w:rFonts w:ascii="仿宋_GB2312" w:eastAsia="仿宋_GB2312" w:hAnsi="仿宋_GB2312" w:cs="仿宋_GB2312"/>
          <w:color w:val="000000"/>
          <w:kern w:val="0"/>
          <w:sz w:val="27"/>
          <w:szCs w:val="27"/>
        </w:rPr>
        <w:t>万元。政府采购授予中小企业合同金额</w:t>
      </w:r>
      <w:r>
        <w:rPr>
          <w:rFonts w:ascii="times_new_roman" w:eastAsia="times_new_roman" w:hAnsi="times_new_roman" w:cs="times_new_roman"/>
          <w:color w:val="000000"/>
          <w:kern w:val="0"/>
          <w:sz w:val="27"/>
          <w:szCs w:val="27"/>
          <w:u w:val="single" w:color="000000"/>
        </w:rPr>
        <w:t> 2.92</w:t>
      </w:r>
      <w:r>
        <w:rPr>
          <w:rFonts w:ascii="仿宋_GB2312" w:eastAsia="仿宋_GB2312" w:hAnsi="仿宋_GB2312" w:cs="仿宋_GB2312"/>
          <w:color w:val="000000"/>
          <w:kern w:val="0"/>
          <w:sz w:val="27"/>
          <w:szCs w:val="27"/>
        </w:rPr>
        <w:t>万元，占政府采购支出总额的</w:t>
      </w:r>
      <w:r w:rsidR="00BA7940">
        <w:rPr>
          <w:rFonts w:ascii="times_new_roman" w:eastAsiaTheme="minorEastAsia" w:hAnsi="times_new_roman" w:cs="times_new_roman" w:hint="eastAsia"/>
          <w:color w:val="000000"/>
          <w:kern w:val="0"/>
          <w:sz w:val="27"/>
          <w:szCs w:val="27"/>
          <w:u w:val="single" w:color="000000"/>
        </w:rPr>
        <w:t>26.5</w:t>
      </w:r>
      <w:r>
        <w:rPr>
          <w:rFonts w:ascii="仿宋_GB2312" w:eastAsia="仿宋_GB2312" w:hAnsi="仿宋_GB2312" w:cs="仿宋_GB2312"/>
          <w:color w:val="000000"/>
          <w:kern w:val="0"/>
          <w:sz w:val="27"/>
          <w:szCs w:val="27"/>
        </w:rPr>
        <w:t>%，其中：授予小</w:t>
      </w:r>
      <w:proofErr w:type="gramStart"/>
      <w:r>
        <w:rPr>
          <w:rFonts w:ascii="仿宋_GB2312" w:eastAsia="仿宋_GB2312" w:hAnsi="仿宋_GB2312" w:cs="仿宋_GB2312"/>
          <w:color w:val="000000"/>
          <w:kern w:val="0"/>
          <w:sz w:val="27"/>
          <w:szCs w:val="27"/>
        </w:rPr>
        <w:t>微企业</w:t>
      </w:r>
      <w:proofErr w:type="gramEnd"/>
      <w:r>
        <w:rPr>
          <w:rFonts w:ascii="仿宋_GB2312" w:eastAsia="仿宋_GB2312" w:hAnsi="仿宋_GB2312" w:cs="仿宋_GB2312"/>
          <w:color w:val="000000"/>
          <w:kern w:val="0"/>
          <w:sz w:val="27"/>
          <w:szCs w:val="27"/>
        </w:rPr>
        <w:t>合同金额</w:t>
      </w:r>
      <w:r>
        <w:rPr>
          <w:rFonts w:ascii="times_new_roman" w:eastAsia="times_new_roman" w:hAnsi="times_new_roman" w:cs="times_new_roman"/>
          <w:color w:val="000000"/>
          <w:kern w:val="0"/>
          <w:sz w:val="27"/>
          <w:szCs w:val="27"/>
          <w:u w:val="single" w:color="000000"/>
        </w:rPr>
        <w:t>  2.11</w:t>
      </w:r>
      <w:r>
        <w:rPr>
          <w:rFonts w:ascii="仿宋_GB2312" w:eastAsia="仿宋_GB2312" w:hAnsi="仿宋_GB2312" w:cs="仿宋_GB2312"/>
          <w:color w:val="000000"/>
          <w:kern w:val="0"/>
          <w:sz w:val="27"/>
          <w:szCs w:val="27"/>
        </w:rPr>
        <w:t>万元，占政府采购支出总额的</w:t>
      </w:r>
      <w:r w:rsidR="00193846">
        <w:rPr>
          <w:rFonts w:ascii="times_new_roman" w:eastAsiaTheme="minorEastAsia" w:hAnsi="times_new_roman" w:cs="times_new_roman" w:hint="eastAsia"/>
          <w:color w:val="000000"/>
          <w:kern w:val="0"/>
          <w:sz w:val="27"/>
          <w:szCs w:val="27"/>
          <w:u w:val="single" w:color="000000"/>
        </w:rPr>
        <w:t>19.15</w:t>
      </w:r>
      <w:r>
        <w:rPr>
          <w:rFonts w:ascii="仿宋_GB2312" w:eastAsia="仿宋_GB2312" w:hAnsi="仿宋_GB2312" w:cs="仿宋_GB2312"/>
          <w:color w:val="000000"/>
          <w:kern w:val="0"/>
          <w:sz w:val="27"/>
          <w:szCs w:val="27"/>
        </w:rPr>
        <w:t>%；货物采购授予中小企业合同金额占货物支出金额的</w:t>
      </w:r>
      <w:r w:rsidR="001D6552">
        <w:rPr>
          <w:rFonts w:ascii="times_new_roman" w:eastAsiaTheme="minorEastAsia" w:hAnsi="times_new_roman" w:cs="times_new_roman" w:hint="eastAsia"/>
          <w:color w:val="000000"/>
          <w:kern w:val="0"/>
          <w:sz w:val="27"/>
          <w:szCs w:val="27"/>
          <w:u w:val="single" w:color="000000"/>
        </w:rPr>
        <w:t>16.1</w:t>
      </w:r>
      <w:r>
        <w:rPr>
          <w:rFonts w:ascii="仿宋_GB2312" w:eastAsia="仿宋_GB2312" w:hAnsi="仿宋_GB2312" w:cs="仿宋_GB2312"/>
          <w:color w:val="000000"/>
          <w:kern w:val="0"/>
          <w:sz w:val="27"/>
          <w:szCs w:val="27"/>
        </w:rPr>
        <w:t>%，工程采购授予中小企业合同金额占工程支出金额的</w:t>
      </w:r>
      <w:r w:rsidR="00193846">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%，服务采购授予中小企业合同金额占服务支出金额的</w:t>
      </w:r>
      <w:r w:rsidR="001D6552">
        <w:rPr>
          <w:rFonts w:ascii="times_new_roman" w:eastAsiaTheme="minorEastAsia" w:hAnsi="times_new_roman" w:cs="times_new_roman" w:hint="eastAsia"/>
          <w:color w:val="000000"/>
          <w:kern w:val="0"/>
          <w:sz w:val="27"/>
          <w:szCs w:val="27"/>
          <w:u w:val="single" w:color="000000"/>
        </w:rPr>
        <w:t>27.68</w:t>
      </w:r>
      <w:r>
        <w:rPr>
          <w:rFonts w:ascii="仿宋_GB2312" w:eastAsia="仿宋_GB2312" w:hAnsi="仿宋_GB2312" w:cs="仿宋_GB2312"/>
          <w:color w:val="000000"/>
          <w:kern w:val="0"/>
          <w:sz w:val="27"/>
          <w:szCs w:val="27"/>
        </w:rPr>
        <w:t>%。</w:t>
      </w:r>
    </w:p>
    <w:p w:rsidR="00C82567" w:rsidRDefault="007D3330">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C82567" w:rsidRDefault="007D3330">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十三、国有资产占用情况说明</w:t>
      </w:r>
    </w:p>
    <w:p w:rsidR="00C82567" w:rsidRDefault="007D3330">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xml:space="preserve"> 内蒙古自治区工业和信息化厅驻阿拉善盟无线电管理处 截至</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w:t>
      </w:r>
      <w:r>
        <w:rPr>
          <w:rFonts w:ascii="times_new_roman" w:eastAsia="times_new_roman" w:hAnsi="times_new_roman" w:cs="times_new_roman"/>
          <w:color w:val="000000"/>
          <w:kern w:val="0"/>
          <w:sz w:val="27"/>
          <w:szCs w:val="27"/>
        </w:rPr>
        <w:t>12</w:t>
      </w:r>
      <w:r>
        <w:rPr>
          <w:rFonts w:ascii="仿宋_GB2312" w:eastAsia="仿宋_GB2312" w:hAnsi="仿宋_GB2312" w:cs="仿宋_GB2312"/>
          <w:color w:val="000000"/>
          <w:kern w:val="0"/>
          <w:sz w:val="27"/>
          <w:szCs w:val="27"/>
        </w:rPr>
        <w:t>月</w:t>
      </w:r>
      <w:r>
        <w:rPr>
          <w:rFonts w:ascii="times_new_roman" w:eastAsia="times_new_roman" w:hAnsi="times_new_roman" w:cs="times_new_roman"/>
          <w:color w:val="000000"/>
          <w:kern w:val="0"/>
          <w:sz w:val="27"/>
          <w:szCs w:val="27"/>
        </w:rPr>
        <w:t>31</w:t>
      </w:r>
      <w:r>
        <w:rPr>
          <w:rFonts w:ascii="仿宋_GB2312" w:eastAsia="仿宋_GB2312" w:hAnsi="仿宋_GB2312" w:cs="仿宋_GB2312"/>
          <w:color w:val="000000"/>
          <w:kern w:val="0"/>
          <w:sz w:val="27"/>
          <w:szCs w:val="27"/>
        </w:rPr>
        <w:t>日，本部门单位共有车辆</w:t>
      </w:r>
      <w:r>
        <w:rPr>
          <w:rFonts w:ascii="times_new_roman" w:eastAsia="times_new_roman" w:hAnsi="times_new_roman" w:cs="times_new_roman"/>
          <w:color w:val="000000"/>
          <w:kern w:val="0"/>
          <w:sz w:val="27"/>
          <w:szCs w:val="27"/>
          <w:u w:val="single" w:color="000000"/>
        </w:rPr>
        <w:t> 4</w:t>
      </w:r>
      <w:r>
        <w:rPr>
          <w:rFonts w:ascii="仿宋_GB2312" w:eastAsia="仿宋_GB2312" w:hAnsi="仿宋_GB2312" w:cs="仿宋_GB2312"/>
          <w:color w:val="000000"/>
          <w:kern w:val="0"/>
          <w:sz w:val="27"/>
          <w:szCs w:val="27"/>
        </w:rPr>
        <w:t>辆，其中：副部（省）级及以上领导用车</w:t>
      </w:r>
      <w:r>
        <w:rPr>
          <w:rFonts w:ascii="times_new_roman" w:eastAsia="times_new_roman" w:hAnsi="times_new_roman" w:cs="times_new_roman"/>
          <w:color w:val="000000"/>
          <w:kern w:val="0"/>
          <w:sz w:val="27"/>
          <w:szCs w:val="27"/>
          <w:u w:val="single" w:color="000000"/>
        </w:rPr>
        <w:t>0 </w:t>
      </w:r>
      <w:r>
        <w:rPr>
          <w:rFonts w:ascii="仿宋_GB2312" w:eastAsia="仿宋_GB2312" w:hAnsi="仿宋_GB2312" w:cs="仿宋_GB2312"/>
          <w:color w:val="000000"/>
          <w:kern w:val="0"/>
          <w:sz w:val="27"/>
          <w:szCs w:val="27"/>
        </w:rPr>
        <w:t>辆、主要负责人用车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辆、机要通信用车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辆、应急保障用车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辆、执法执勤用车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辆、特种专业技术用车</w:t>
      </w:r>
      <w:r>
        <w:rPr>
          <w:rFonts w:ascii="times_new_roman" w:eastAsia="times_new_roman" w:hAnsi="times_new_roman" w:cs="times_new_roman"/>
          <w:color w:val="000000"/>
          <w:kern w:val="0"/>
          <w:sz w:val="27"/>
          <w:szCs w:val="27"/>
          <w:u w:val="single" w:color="000000"/>
        </w:rPr>
        <w:t> 4</w:t>
      </w:r>
      <w:r>
        <w:rPr>
          <w:rFonts w:ascii="仿宋_GB2312" w:eastAsia="仿宋_GB2312" w:hAnsi="仿宋_GB2312" w:cs="仿宋_GB2312"/>
          <w:color w:val="000000"/>
          <w:kern w:val="0"/>
          <w:sz w:val="27"/>
          <w:szCs w:val="27"/>
        </w:rPr>
        <w:t>辆、离退休干部服务用车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辆，其他用车</w:t>
      </w:r>
      <w:r>
        <w:rPr>
          <w:rFonts w:ascii="times_new_roman" w:eastAsia="times_new_roman" w:hAnsi="times_new_roman" w:cs="times_new_roman"/>
          <w:color w:val="000000"/>
          <w:kern w:val="0"/>
          <w:sz w:val="27"/>
          <w:szCs w:val="27"/>
          <w:u w:val="single" w:color="000000"/>
        </w:rPr>
        <w:t> 0</w:t>
      </w:r>
      <w:r>
        <w:rPr>
          <w:rFonts w:ascii="仿宋_GB2312" w:eastAsia="仿宋_GB2312" w:hAnsi="仿宋_GB2312" w:cs="仿宋_GB2312"/>
          <w:color w:val="000000"/>
          <w:kern w:val="0"/>
          <w:sz w:val="27"/>
          <w:szCs w:val="27"/>
        </w:rPr>
        <w:t>辆；单价100万元（含）以上的设备（不含车辆）</w:t>
      </w:r>
      <w:r>
        <w:rPr>
          <w:rFonts w:ascii="times_new_roman" w:eastAsia="times_new_roman" w:hAnsi="times_new_roman" w:cs="times_new_roman"/>
          <w:color w:val="000000"/>
          <w:kern w:val="0"/>
          <w:sz w:val="27"/>
          <w:szCs w:val="27"/>
          <w:u w:val="single" w:color="000000"/>
        </w:rPr>
        <w:t> 9</w:t>
      </w:r>
      <w:r>
        <w:rPr>
          <w:rFonts w:ascii="仿宋_GB2312" w:eastAsia="仿宋_GB2312" w:hAnsi="仿宋_GB2312" w:cs="仿宋_GB2312"/>
          <w:color w:val="000000"/>
          <w:kern w:val="0"/>
          <w:sz w:val="27"/>
          <w:szCs w:val="27"/>
        </w:rPr>
        <w:t>台（套）。</w:t>
      </w:r>
    </w:p>
    <w:p w:rsidR="00C82567" w:rsidRDefault="007D3330">
      <w:pPr>
        <w:widowControl/>
        <w:spacing w:before="240" w:after="240"/>
        <w:rPr>
          <w:rFonts w:eastAsia="Times New Roman"/>
          <w:kern w:val="0"/>
          <w:sz w:val="24"/>
        </w:rPr>
      </w:pPr>
      <w:r>
        <w:rPr>
          <w:rFonts w:ascii="仿宋_GB2312" w:eastAsia="仿宋_GB2312" w:hAnsi="仿宋_GB2312" w:cs="仿宋_GB2312"/>
          <w:color w:val="0E00FE"/>
          <w:kern w:val="0"/>
          <w:sz w:val="27"/>
          <w:szCs w:val="27"/>
        </w:rPr>
        <w:t>   </w:t>
      </w:r>
    </w:p>
    <w:p w:rsidR="00C82567" w:rsidRDefault="007D3330">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SimHei" w:eastAsia="SimHei" w:hAnsi="SimHei" w:cs="SimHei"/>
          <w:b/>
          <w:bCs/>
          <w:kern w:val="0"/>
          <w:sz w:val="27"/>
          <w:szCs w:val="27"/>
        </w:rPr>
        <w:t xml:space="preserve"> 十四、预算绩效情况说明</w:t>
      </w:r>
    </w:p>
    <w:p w:rsidR="00C82567" w:rsidRDefault="007D3330">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（一）预算绩效管理工作开展情况。</w:t>
      </w:r>
    </w:p>
    <w:p w:rsidR="003109DD" w:rsidRDefault="007D3330" w:rsidP="003109DD">
      <w:pPr>
        <w:widowControl/>
        <w:spacing w:before="240" w:after="240"/>
        <w:ind w:firstLine="42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内蒙古自治区工业和信息化厅驻阿拉善盟无线电管理处 根据预算绩效管理要求组织对</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年一般公共预算项目支出全面开展绩效自评，其中</w:t>
      </w:r>
      <w:proofErr w:type="gramStart"/>
      <w:r>
        <w:rPr>
          <w:rFonts w:ascii="仿宋_GB2312" w:eastAsia="仿宋_GB2312" w:hAnsi="仿宋_GB2312" w:cs="仿宋_GB2312"/>
          <w:color w:val="000000"/>
          <w:kern w:val="0"/>
          <w:sz w:val="27"/>
          <w:szCs w:val="27"/>
        </w:rPr>
        <w:t>一级项目</w:t>
      </w:r>
      <w:proofErr w:type="gramEnd"/>
      <w:r w:rsidR="003109DD">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个，二级</w:t>
      </w:r>
      <w:r>
        <w:rPr>
          <w:rFonts w:ascii="仿宋_GB2312" w:eastAsia="仿宋_GB2312" w:hAnsi="仿宋_GB2312" w:cs="仿宋_GB2312"/>
          <w:color w:val="000000"/>
          <w:kern w:val="0"/>
          <w:sz w:val="27"/>
          <w:szCs w:val="27"/>
        </w:rPr>
        <w:lastRenderedPageBreak/>
        <w:t>项目</w:t>
      </w:r>
      <w:r w:rsidR="003109DD">
        <w:rPr>
          <w:rFonts w:ascii="times_new_roman" w:eastAsiaTheme="minorEastAsia" w:hAnsi="times_new_roman" w:cs="times_new_roman" w:hint="eastAsia"/>
          <w:color w:val="000000"/>
          <w:kern w:val="0"/>
          <w:sz w:val="27"/>
          <w:szCs w:val="27"/>
          <w:u w:val="single" w:color="000000"/>
        </w:rPr>
        <w:t>1</w:t>
      </w:r>
      <w:r>
        <w:rPr>
          <w:rFonts w:ascii="仿宋_GB2312" w:eastAsia="仿宋_GB2312" w:hAnsi="仿宋_GB2312" w:cs="仿宋_GB2312"/>
          <w:color w:val="000000"/>
          <w:kern w:val="0"/>
          <w:sz w:val="27"/>
          <w:szCs w:val="27"/>
        </w:rPr>
        <w:t>个，共涉及资金</w:t>
      </w:r>
      <w:r w:rsidR="003109DD">
        <w:rPr>
          <w:rFonts w:ascii="times_new_roman" w:eastAsiaTheme="minorEastAsia" w:hAnsi="times_new_roman" w:cs="times_new_roman" w:hint="eastAsia"/>
          <w:color w:val="000000"/>
          <w:kern w:val="0"/>
          <w:sz w:val="27"/>
          <w:szCs w:val="27"/>
          <w:u w:val="single" w:color="000000"/>
        </w:rPr>
        <w:t>158.69</w:t>
      </w:r>
      <w:r>
        <w:rPr>
          <w:rFonts w:ascii="仿宋_GB2312" w:eastAsia="仿宋_GB2312" w:hAnsi="仿宋_GB2312" w:cs="仿宋_GB2312"/>
          <w:color w:val="000000"/>
          <w:kern w:val="0"/>
          <w:sz w:val="27"/>
          <w:szCs w:val="27"/>
        </w:rPr>
        <w:t>万元，占一般公共预算项目支出总额的</w:t>
      </w:r>
      <w:r>
        <w:rPr>
          <w:rFonts w:ascii="times_new_roman" w:eastAsia="times_new_roman" w:hAnsi="times_new_roman" w:cs="times_new_roman"/>
          <w:color w:val="000000"/>
          <w:kern w:val="0"/>
          <w:sz w:val="27"/>
          <w:szCs w:val="27"/>
        </w:rPr>
        <w:t>100</w:t>
      </w:r>
      <w:r>
        <w:rPr>
          <w:rFonts w:ascii="仿宋_GB2312" w:eastAsia="仿宋_GB2312" w:hAnsi="仿宋_GB2312" w:cs="仿宋_GB2312"/>
          <w:color w:val="000000"/>
          <w:kern w:val="0"/>
          <w:sz w:val="27"/>
          <w:szCs w:val="27"/>
        </w:rPr>
        <w:t>%；政府性基金预算项目</w:t>
      </w:r>
      <w:r w:rsidR="003109DD">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个，其中，一级项目</w:t>
      </w:r>
      <w:r>
        <w:rPr>
          <w:rFonts w:ascii="times_new_roman" w:eastAsia="times_new_roman" w:hAnsi="times_new_roman" w:cs="times_new_roman"/>
          <w:color w:val="000000"/>
          <w:kern w:val="0"/>
          <w:sz w:val="27"/>
          <w:szCs w:val="27"/>
          <w:u w:val="single" w:color="000000"/>
        </w:rPr>
        <w:t> </w:t>
      </w:r>
      <w:r w:rsidR="003109DD">
        <w:rPr>
          <w:rFonts w:ascii="times_new_roman" w:eastAsiaTheme="minorEastAsia" w:hAnsi="times_new_roman" w:cs="times_new_roman" w:hint="eastAsia"/>
          <w:color w:val="000000"/>
          <w:kern w:val="0"/>
          <w:sz w:val="27"/>
          <w:szCs w:val="27"/>
          <w:u w:val="single" w:color="000000"/>
        </w:rPr>
        <w:t>0</w:t>
      </w:r>
      <w:r>
        <w:rPr>
          <w:rFonts w:ascii="times_new_roman" w:eastAsia="times_new_roman" w:hAnsi="times_new_roman" w:cs="times_new_roman"/>
          <w:color w:val="000000"/>
          <w:kern w:val="0"/>
          <w:sz w:val="27"/>
          <w:szCs w:val="27"/>
          <w:u w:val="single" w:color="000000"/>
        </w:rPr>
        <w:t>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，二级项目</w:t>
      </w:r>
      <w:r w:rsidR="003109DD">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个，共涉及资金</w:t>
      </w:r>
      <w:r w:rsidR="003109DD">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万元，占应纳入绩效自评的政府性基金预算项目支出总额的</w:t>
      </w:r>
      <w:r>
        <w:rPr>
          <w:rFonts w:ascii="times_new_roman" w:eastAsia="times_new_roman" w:hAnsi="times_new_roman" w:cs="times_new_roman"/>
          <w:color w:val="000000"/>
          <w:kern w:val="0"/>
          <w:sz w:val="27"/>
          <w:szCs w:val="27"/>
        </w:rPr>
        <w:t>100%</w:t>
      </w:r>
      <w:r>
        <w:rPr>
          <w:rFonts w:ascii="仿宋_GB2312" w:eastAsia="仿宋_GB2312" w:hAnsi="仿宋_GB2312" w:cs="仿宋_GB2312"/>
          <w:color w:val="000000"/>
          <w:kern w:val="0"/>
          <w:sz w:val="27"/>
          <w:szCs w:val="27"/>
        </w:rPr>
        <w:t>；......</w:t>
      </w:r>
    </w:p>
    <w:p w:rsidR="003109DD" w:rsidRPr="003109DD" w:rsidRDefault="007D3330" w:rsidP="003109DD">
      <w:pPr>
        <w:widowControl/>
        <w:spacing w:before="240" w:after="240"/>
        <w:ind w:firstLine="420"/>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组织对“</w:t>
      </w:r>
      <w:r>
        <w:rPr>
          <w:rFonts w:ascii="times_new_roman" w:eastAsia="times_new_roman" w:hAnsi="times_new_roman" w:cs="times_new_roman"/>
          <w:color w:val="000000"/>
          <w:kern w:val="0"/>
          <w:sz w:val="27"/>
          <w:szCs w:val="27"/>
        </w:rPr>
        <w:t>A</w:t>
      </w:r>
      <w:r>
        <w:rPr>
          <w:rFonts w:ascii="仿宋_GB2312" w:eastAsia="仿宋_GB2312" w:hAnsi="仿宋_GB2312" w:cs="仿宋_GB2312"/>
          <w:color w:val="000000"/>
          <w:kern w:val="0"/>
          <w:sz w:val="27"/>
          <w:szCs w:val="27"/>
        </w:rPr>
        <w:t>项目”、“</w:t>
      </w:r>
      <w:r>
        <w:rPr>
          <w:rFonts w:ascii="times_new_roman" w:eastAsia="times_new_roman" w:hAnsi="times_new_roman" w:cs="times_new_roman"/>
          <w:color w:val="000000"/>
          <w:kern w:val="0"/>
          <w:sz w:val="27"/>
          <w:szCs w:val="27"/>
        </w:rPr>
        <w:t>B</w:t>
      </w:r>
      <w:r>
        <w:rPr>
          <w:rFonts w:ascii="仿宋_GB2312" w:eastAsia="仿宋_GB2312" w:hAnsi="仿宋_GB2312" w:cs="仿宋_GB2312"/>
          <w:color w:val="000000"/>
          <w:kern w:val="0"/>
          <w:sz w:val="27"/>
          <w:szCs w:val="27"/>
        </w:rPr>
        <w:t>项目”、“</w:t>
      </w:r>
      <w:r>
        <w:rPr>
          <w:rFonts w:ascii="times_new_roman" w:eastAsia="times_new_roman" w:hAnsi="times_new_roman" w:cs="times_new_roman"/>
          <w:color w:val="000000"/>
          <w:kern w:val="0"/>
          <w:sz w:val="27"/>
          <w:szCs w:val="27"/>
        </w:rPr>
        <w:t>C</w:t>
      </w:r>
      <w:r>
        <w:rPr>
          <w:rFonts w:ascii="仿宋_GB2312" w:eastAsia="仿宋_GB2312" w:hAnsi="仿宋_GB2312" w:cs="仿宋_GB2312"/>
          <w:color w:val="000000"/>
          <w:kern w:val="0"/>
          <w:sz w:val="27"/>
          <w:szCs w:val="27"/>
        </w:rPr>
        <w:t>项目”等</w:t>
      </w:r>
      <w:r>
        <w:rPr>
          <w:rFonts w:ascii="仿宋_GB2312" w:eastAsia="仿宋_GB2312" w:hAnsi="仿宋_GB2312" w:cs="仿宋_GB2312"/>
          <w:color w:val="000000"/>
          <w:kern w:val="0"/>
          <w:sz w:val="27"/>
          <w:szCs w:val="27"/>
          <w:u w:val="single" w:color="000000"/>
        </w:rPr>
        <w:t> </w:t>
      </w:r>
      <w:r w:rsidR="003109DD">
        <w:rPr>
          <w:rFonts w:ascii="仿宋_GB2312" w:eastAsia="仿宋_GB2312" w:hAnsi="仿宋_GB2312" w:cs="仿宋_GB2312" w:hint="eastAsia"/>
          <w:color w:val="000000"/>
          <w:kern w:val="0"/>
          <w:sz w:val="27"/>
          <w:szCs w:val="27"/>
          <w:u w:val="single" w:color="000000"/>
        </w:rPr>
        <w:t>1</w:t>
      </w:r>
      <w:r>
        <w:rPr>
          <w:rFonts w:ascii="仿宋_GB2312" w:eastAsia="仿宋_GB2312" w:hAnsi="仿宋_GB2312" w:cs="仿宋_GB2312"/>
          <w:color w:val="000000"/>
          <w:kern w:val="0"/>
          <w:sz w:val="27"/>
          <w:szCs w:val="27"/>
          <w:u w:val="single" w:color="000000"/>
        </w:rPr>
        <w:t> </w:t>
      </w:r>
      <w:proofErr w:type="gramStart"/>
      <w:r>
        <w:rPr>
          <w:rFonts w:ascii="仿宋_GB2312" w:eastAsia="仿宋_GB2312" w:hAnsi="仿宋_GB2312" w:cs="仿宋_GB2312"/>
          <w:color w:val="000000"/>
          <w:kern w:val="0"/>
          <w:sz w:val="27"/>
          <w:szCs w:val="27"/>
        </w:rPr>
        <w:t>个</w:t>
      </w:r>
      <w:proofErr w:type="gramEnd"/>
      <w:r>
        <w:rPr>
          <w:rFonts w:ascii="仿宋_GB2312" w:eastAsia="仿宋_GB2312" w:hAnsi="仿宋_GB2312" w:cs="仿宋_GB2312"/>
          <w:color w:val="000000"/>
          <w:kern w:val="0"/>
          <w:sz w:val="27"/>
          <w:szCs w:val="27"/>
        </w:rPr>
        <w:t>项目开展了部门评价，涉及一般公共预算支出</w:t>
      </w:r>
      <w:r w:rsidR="003109DD">
        <w:rPr>
          <w:rFonts w:ascii="times_new_roman" w:eastAsiaTheme="minorEastAsia" w:hAnsi="times_new_roman" w:cs="times_new_roman" w:hint="eastAsia"/>
          <w:color w:val="000000"/>
          <w:kern w:val="0"/>
          <w:sz w:val="27"/>
          <w:szCs w:val="27"/>
          <w:u w:val="single" w:color="000000"/>
        </w:rPr>
        <w:t>158.69</w:t>
      </w:r>
      <w:r>
        <w:rPr>
          <w:rFonts w:ascii="仿宋_GB2312" w:eastAsia="仿宋_GB2312" w:hAnsi="仿宋_GB2312" w:cs="仿宋_GB2312"/>
          <w:color w:val="000000"/>
          <w:kern w:val="0"/>
          <w:sz w:val="27"/>
          <w:szCs w:val="27"/>
        </w:rPr>
        <w:t>万元，政府性基金支出</w:t>
      </w:r>
      <w:r w:rsidR="003109DD">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万元，......。其中，对“</w:t>
      </w:r>
      <w:r>
        <w:rPr>
          <w:rFonts w:ascii="times_new_roman" w:eastAsia="times_new_roman" w:hAnsi="times_new_roman" w:cs="times_new_roman"/>
          <w:color w:val="000000"/>
          <w:kern w:val="0"/>
          <w:sz w:val="27"/>
          <w:szCs w:val="27"/>
        </w:rPr>
        <w:t>A</w:t>
      </w:r>
      <w:r>
        <w:rPr>
          <w:rFonts w:ascii="仿宋_GB2312" w:eastAsia="仿宋_GB2312" w:hAnsi="仿宋_GB2312" w:cs="仿宋_GB2312"/>
          <w:color w:val="000000"/>
          <w:kern w:val="0"/>
          <w:sz w:val="27"/>
          <w:szCs w:val="27"/>
        </w:rPr>
        <w:t>项目”、“</w:t>
      </w:r>
      <w:r>
        <w:rPr>
          <w:rFonts w:ascii="times_new_roman" w:eastAsia="times_new_roman" w:hAnsi="times_new_roman" w:cs="times_new_roman"/>
          <w:color w:val="000000"/>
          <w:kern w:val="0"/>
          <w:sz w:val="27"/>
          <w:szCs w:val="27"/>
        </w:rPr>
        <w:t>B</w:t>
      </w:r>
      <w:r>
        <w:rPr>
          <w:rFonts w:ascii="仿宋_GB2312" w:eastAsia="仿宋_GB2312" w:hAnsi="仿宋_GB2312" w:cs="仿宋_GB2312"/>
          <w:color w:val="000000"/>
          <w:kern w:val="0"/>
          <w:sz w:val="27"/>
          <w:szCs w:val="27"/>
        </w:rPr>
        <w:t>项目”、“</w:t>
      </w:r>
      <w:r>
        <w:rPr>
          <w:rFonts w:ascii="times_new_roman" w:eastAsia="times_new_roman" w:hAnsi="times_new_roman" w:cs="times_new_roman"/>
          <w:color w:val="000000"/>
          <w:kern w:val="0"/>
          <w:sz w:val="27"/>
          <w:szCs w:val="27"/>
        </w:rPr>
        <w:t>C</w:t>
      </w:r>
      <w:r>
        <w:rPr>
          <w:rFonts w:ascii="仿宋_GB2312" w:eastAsia="仿宋_GB2312" w:hAnsi="仿宋_GB2312" w:cs="仿宋_GB2312"/>
          <w:color w:val="000000"/>
          <w:kern w:val="0"/>
          <w:sz w:val="27"/>
          <w:szCs w:val="27"/>
        </w:rPr>
        <w:t>项目”等项目分别委托相关第三方机构开展绩效评价。从评价情况看，以上项目</w:t>
      </w:r>
      <w:r w:rsidR="003109DD" w:rsidRPr="003109DD">
        <w:rPr>
          <w:rFonts w:ascii="仿宋_GB2312" w:eastAsia="仿宋_GB2312" w:hAnsi="仿宋_GB2312" w:cs="仿宋_GB2312" w:hint="eastAsia"/>
          <w:color w:val="000000"/>
          <w:kern w:val="0"/>
          <w:sz w:val="27"/>
          <w:szCs w:val="27"/>
        </w:rPr>
        <w:t>202</w:t>
      </w:r>
      <w:r w:rsidR="003109DD">
        <w:rPr>
          <w:rFonts w:ascii="仿宋_GB2312" w:eastAsia="仿宋_GB2312" w:hAnsi="仿宋_GB2312" w:cs="仿宋_GB2312" w:hint="eastAsia"/>
          <w:color w:val="000000"/>
          <w:kern w:val="0"/>
          <w:sz w:val="27"/>
          <w:szCs w:val="27"/>
        </w:rPr>
        <w:t>4</w:t>
      </w:r>
      <w:r w:rsidR="003109DD" w:rsidRPr="003109DD">
        <w:rPr>
          <w:rFonts w:ascii="仿宋_GB2312" w:eastAsia="仿宋_GB2312" w:hAnsi="仿宋_GB2312" w:cs="仿宋_GB2312" w:hint="eastAsia"/>
          <w:color w:val="000000"/>
          <w:kern w:val="0"/>
          <w:sz w:val="27"/>
          <w:szCs w:val="27"/>
        </w:rPr>
        <w:t>年绩效目标完成情况良好，在克服诸多困难的情况下，在保障阿拉善</w:t>
      </w:r>
      <w:proofErr w:type="gramStart"/>
      <w:r w:rsidR="003109DD" w:rsidRPr="003109DD">
        <w:rPr>
          <w:rFonts w:ascii="仿宋_GB2312" w:eastAsia="仿宋_GB2312" w:hAnsi="仿宋_GB2312" w:cs="仿宋_GB2312" w:hint="eastAsia"/>
          <w:color w:val="000000"/>
          <w:kern w:val="0"/>
          <w:sz w:val="27"/>
          <w:szCs w:val="27"/>
        </w:rPr>
        <w:t>盟地方</w:t>
      </w:r>
      <w:proofErr w:type="gramEnd"/>
      <w:r w:rsidR="003109DD" w:rsidRPr="003109DD">
        <w:rPr>
          <w:rFonts w:ascii="仿宋_GB2312" w:eastAsia="仿宋_GB2312" w:hAnsi="仿宋_GB2312" w:cs="仿宋_GB2312" w:hint="eastAsia"/>
          <w:color w:val="000000"/>
          <w:kern w:val="0"/>
          <w:sz w:val="27"/>
          <w:szCs w:val="27"/>
        </w:rPr>
        <w:t>无线电信号干扰查处、重大活动无线电保障、台站核查协调、各大考试通信保障等工作均顺利实施，完成了预期目标。项目支出绩效自评总分为9</w:t>
      </w:r>
      <w:r w:rsidR="003109DD">
        <w:rPr>
          <w:rFonts w:ascii="仿宋_GB2312" w:eastAsia="仿宋_GB2312" w:hAnsi="仿宋_GB2312" w:cs="仿宋_GB2312" w:hint="eastAsia"/>
          <w:color w:val="000000"/>
          <w:kern w:val="0"/>
          <w:sz w:val="27"/>
          <w:szCs w:val="27"/>
        </w:rPr>
        <w:t>0.5</w:t>
      </w:r>
      <w:r w:rsidR="003109DD" w:rsidRPr="003109DD">
        <w:rPr>
          <w:rFonts w:ascii="仿宋_GB2312" w:eastAsia="仿宋_GB2312" w:hAnsi="仿宋_GB2312" w:cs="仿宋_GB2312" w:hint="eastAsia"/>
          <w:color w:val="000000"/>
          <w:kern w:val="0"/>
          <w:sz w:val="27"/>
          <w:szCs w:val="27"/>
        </w:rPr>
        <w:t>分。</w:t>
      </w:r>
    </w:p>
    <w:p w:rsidR="00C82567" w:rsidRDefault="007D3330">
      <w:pPr>
        <w:widowControl/>
        <w:spacing w:before="240" w:after="240"/>
        <w:jc w:val="left"/>
        <w:rPr>
          <w:rFonts w:eastAsia="Times New Roman"/>
          <w:kern w:val="0"/>
          <w:sz w:val="24"/>
        </w:rPr>
      </w:pPr>
      <w:r>
        <w:rPr>
          <w:rFonts w:ascii="kai_ti_gb2312" w:eastAsia="kai_ti_gb2312" w:hAnsi="kai_ti_gb2312" w:cs="kai_ti_gb2312"/>
          <w:b/>
          <w:bCs/>
          <w:color w:val="000000"/>
          <w:kern w:val="0"/>
          <w:sz w:val="27"/>
          <w:szCs w:val="27"/>
        </w:rPr>
        <w:t>    （二）单位决算</w:t>
      </w:r>
      <w:proofErr w:type="gramStart"/>
      <w:r>
        <w:rPr>
          <w:rFonts w:ascii="kai_ti_gb2312" w:eastAsia="kai_ti_gb2312" w:hAnsi="kai_ti_gb2312" w:cs="kai_ti_gb2312"/>
          <w:b/>
          <w:bCs/>
          <w:color w:val="000000"/>
          <w:kern w:val="0"/>
          <w:sz w:val="27"/>
          <w:szCs w:val="27"/>
        </w:rPr>
        <w:t>中项目</w:t>
      </w:r>
      <w:proofErr w:type="gramEnd"/>
      <w:r>
        <w:rPr>
          <w:rFonts w:ascii="kai_ti_gb2312" w:eastAsia="kai_ti_gb2312" w:hAnsi="kai_ti_gb2312" w:cs="kai_ti_gb2312"/>
          <w:b/>
          <w:bCs/>
          <w:color w:val="000000"/>
          <w:kern w:val="0"/>
          <w:sz w:val="27"/>
          <w:szCs w:val="27"/>
        </w:rPr>
        <w:t>绩效自评结果。</w:t>
      </w:r>
    </w:p>
    <w:p w:rsidR="00C82567" w:rsidRDefault="007D3330">
      <w:pPr>
        <w:widowControl/>
        <w:spacing w:before="240" w:after="240"/>
        <w:rPr>
          <w:rFonts w:eastAsia="Times New Roman"/>
          <w:kern w:val="0"/>
          <w:sz w:val="24"/>
        </w:rPr>
      </w:pPr>
      <w:r>
        <w:rPr>
          <w:rFonts w:ascii="仿宋_GB2312" w:eastAsia="仿宋_GB2312" w:hAnsi="仿宋_GB2312" w:cs="仿宋_GB2312"/>
          <w:color w:val="000000"/>
          <w:kern w:val="0"/>
          <w:sz w:val="27"/>
          <w:szCs w:val="27"/>
        </w:rPr>
        <w:t>    内蒙古自治区工业和信息化厅驻阿拉善盟无线电管理处 </w:t>
      </w:r>
      <w:r>
        <w:rPr>
          <w:rFonts w:ascii="times_new_roman" w:eastAsia="times_new_roman" w:hAnsi="times_new_roman" w:cs="times_new_roman"/>
          <w:color w:val="000000"/>
          <w:kern w:val="0"/>
          <w:sz w:val="27"/>
          <w:szCs w:val="27"/>
        </w:rPr>
        <w:t>2024</w:t>
      </w:r>
      <w:r>
        <w:rPr>
          <w:rFonts w:ascii="仿宋_GB2312" w:eastAsia="仿宋_GB2312" w:hAnsi="仿宋_GB2312" w:cs="仿宋_GB2312"/>
          <w:color w:val="000000"/>
          <w:kern w:val="0"/>
          <w:sz w:val="27"/>
          <w:szCs w:val="27"/>
        </w:rPr>
        <w:t>年度在决算中反映</w:t>
      </w:r>
      <w:r w:rsidR="008E1846">
        <w:rPr>
          <w:rFonts w:ascii="times_new_roman" w:eastAsiaTheme="minorEastAsia" w:hAnsi="times_new_roman" w:cs="times_new_roman" w:hint="eastAsia"/>
          <w:color w:val="000000"/>
          <w:kern w:val="0"/>
          <w:sz w:val="27"/>
          <w:szCs w:val="27"/>
          <w:u w:val="single" w:color="000000"/>
        </w:rPr>
        <w:t>1</w:t>
      </w:r>
      <w:r>
        <w:rPr>
          <w:rFonts w:ascii="仿宋_GB2312" w:eastAsia="仿宋_GB2312" w:hAnsi="仿宋_GB2312" w:cs="仿宋_GB2312"/>
          <w:color w:val="000000"/>
          <w:kern w:val="0"/>
          <w:sz w:val="27"/>
          <w:szCs w:val="27"/>
        </w:rPr>
        <w:t>个一般公共预算项目，以及</w:t>
      </w:r>
      <w:r w:rsidR="008E1846">
        <w:rPr>
          <w:rFonts w:ascii="times_new_roman" w:eastAsiaTheme="minorEastAsia" w:hAnsi="times_new_roman" w:cs="times_new_roman" w:hint="eastAsia"/>
          <w:color w:val="000000"/>
          <w:kern w:val="0"/>
          <w:sz w:val="27"/>
          <w:szCs w:val="27"/>
          <w:u w:val="single" w:color="000000"/>
        </w:rPr>
        <w:t>0</w:t>
      </w:r>
      <w:r>
        <w:rPr>
          <w:rFonts w:ascii="仿宋_GB2312" w:eastAsia="仿宋_GB2312" w:hAnsi="仿宋_GB2312" w:cs="仿宋_GB2312"/>
          <w:color w:val="000000"/>
          <w:kern w:val="0"/>
          <w:sz w:val="27"/>
          <w:szCs w:val="27"/>
        </w:rPr>
        <w:t>个政府性基金项目， ......共</w:t>
      </w:r>
      <w:r w:rsidR="008E1846">
        <w:rPr>
          <w:rFonts w:ascii="times_new_roman" w:eastAsiaTheme="minorEastAsia" w:hAnsi="times_new_roman" w:cs="times_new_roman" w:hint="eastAsia"/>
          <w:color w:val="000000"/>
          <w:kern w:val="0"/>
          <w:sz w:val="27"/>
          <w:szCs w:val="27"/>
          <w:u w:val="single" w:color="000000"/>
        </w:rPr>
        <w:t>1</w:t>
      </w:r>
      <w:r>
        <w:rPr>
          <w:rFonts w:ascii="仿宋_GB2312" w:eastAsia="仿宋_GB2312" w:hAnsi="仿宋_GB2312" w:cs="仿宋_GB2312"/>
          <w:color w:val="000000"/>
          <w:kern w:val="0"/>
          <w:sz w:val="27"/>
          <w:szCs w:val="27"/>
        </w:rPr>
        <w:t>个项目的绩效自评结果。</w:t>
      </w:r>
    </w:p>
    <w:p w:rsidR="008E1846" w:rsidRPr="008E1846" w:rsidRDefault="008E1846" w:rsidP="008E1846">
      <w:pPr>
        <w:pStyle w:val="a9"/>
        <w:widowControl/>
        <w:numPr>
          <w:ilvl w:val="0"/>
          <w:numId w:val="2"/>
        </w:numPr>
        <w:spacing w:before="240" w:after="240"/>
        <w:ind w:firstLineChars="0"/>
        <w:rPr>
          <w:rFonts w:ascii="仿宋_GB2312" w:eastAsia="仿宋_GB2312" w:hAnsi="仿宋_GB2312" w:cs="仿宋_GB2312"/>
          <w:color w:val="000000"/>
          <w:kern w:val="0"/>
          <w:sz w:val="27"/>
          <w:szCs w:val="27"/>
        </w:rPr>
      </w:pPr>
      <w:r w:rsidRPr="008E1846">
        <w:rPr>
          <w:rFonts w:ascii="仿宋_GB2312" w:eastAsia="仿宋_GB2312" w:hAnsi="仿宋_GB2312" w:cs="仿宋_GB2312" w:hint="eastAsia"/>
          <w:color w:val="000000"/>
          <w:kern w:val="0"/>
          <w:sz w:val="27"/>
          <w:szCs w:val="27"/>
        </w:rPr>
        <w:t>无线电频率占用费转移支付</w:t>
      </w:r>
      <w:r w:rsidR="007D3330" w:rsidRPr="008E1846">
        <w:rPr>
          <w:rFonts w:ascii="仿宋_GB2312" w:eastAsia="仿宋_GB2312" w:hAnsi="仿宋_GB2312" w:cs="仿宋_GB2312"/>
          <w:color w:val="000000"/>
          <w:kern w:val="0"/>
          <w:sz w:val="27"/>
          <w:szCs w:val="27"/>
        </w:rPr>
        <w:t>项目自评综述：根据年初设定的绩效目标，项目自评得分</w:t>
      </w:r>
      <w:r w:rsidRPr="008E1846">
        <w:rPr>
          <w:rFonts w:ascii="times_new_roman" w:eastAsiaTheme="minorEastAsia" w:hAnsi="times_new_roman" w:cs="times_new_roman" w:hint="eastAsia"/>
          <w:color w:val="000000"/>
          <w:kern w:val="0"/>
          <w:sz w:val="27"/>
          <w:szCs w:val="27"/>
          <w:u w:val="single" w:color="000000"/>
        </w:rPr>
        <w:t>85</w:t>
      </w:r>
      <w:r w:rsidR="007D3330" w:rsidRPr="008E1846">
        <w:rPr>
          <w:rFonts w:ascii="仿宋_GB2312" w:eastAsia="仿宋_GB2312" w:hAnsi="仿宋_GB2312" w:cs="仿宋_GB2312"/>
          <w:color w:val="000000"/>
          <w:kern w:val="0"/>
          <w:sz w:val="27"/>
          <w:szCs w:val="27"/>
        </w:rPr>
        <w:t>分。全年预算数为</w:t>
      </w:r>
      <w:r w:rsidRPr="008E1846">
        <w:rPr>
          <w:rFonts w:ascii="times_new_roman" w:eastAsiaTheme="minorEastAsia" w:hAnsi="times_new_roman" w:cs="times_new_roman" w:hint="eastAsia"/>
          <w:color w:val="000000"/>
          <w:kern w:val="0"/>
          <w:sz w:val="27"/>
          <w:szCs w:val="27"/>
          <w:u w:val="single" w:color="000000"/>
        </w:rPr>
        <w:t>158.69</w:t>
      </w:r>
      <w:r w:rsidR="007D3330" w:rsidRPr="008E1846">
        <w:rPr>
          <w:rFonts w:ascii="仿宋_GB2312" w:eastAsia="仿宋_GB2312" w:hAnsi="仿宋_GB2312" w:cs="仿宋_GB2312"/>
          <w:color w:val="000000"/>
          <w:kern w:val="0"/>
          <w:sz w:val="27"/>
          <w:szCs w:val="27"/>
        </w:rPr>
        <w:t>万元，执行数为</w:t>
      </w:r>
      <w:r w:rsidRPr="008E1846">
        <w:rPr>
          <w:rFonts w:ascii="times_new_roman" w:eastAsiaTheme="minorEastAsia" w:hAnsi="times_new_roman" w:cs="times_new_roman" w:hint="eastAsia"/>
          <w:color w:val="000000"/>
          <w:kern w:val="0"/>
          <w:sz w:val="27"/>
          <w:szCs w:val="27"/>
          <w:u w:val="single" w:color="000000"/>
        </w:rPr>
        <w:t>87.76</w:t>
      </w:r>
      <w:r w:rsidR="007D3330" w:rsidRPr="008E1846">
        <w:rPr>
          <w:rFonts w:ascii="仿宋_GB2312" w:eastAsia="仿宋_GB2312" w:hAnsi="仿宋_GB2312" w:cs="仿宋_GB2312"/>
          <w:color w:val="000000"/>
          <w:kern w:val="0"/>
          <w:sz w:val="27"/>
          <w:szCs w:val="27"/>
        </w:rPr>
        <w:t>万元，完成预算的</w:t>
      </w:r>
      <w:r w:rsidRPr="008E1846">
        <w:rPr>
          <w:rFonts w:ascii="times_new_roman" w:eastAsiaTheme="minorEastAsia" w:hAnsi="times_new_roman" w:cs="times_new_roman" w:hint="eastAsia"/>
          <w:color w:val="000000"/>
          <w:kern w:val="0"/>
          <w:sz w:val="27"/>
          <w:szCs w:val="27"/>
          <w:u w:val="single" w:color="000000"/>
        </w:rPr>
        <w:t>55.3</w:t>
      </w:r>
      <w:r w:rsidR="007D3330" w:rsidRPr="008E1846">
        <w:rPr>
          <w:rFonts w:ascii="仿宋_GB2312" w:eastAsia="仿宋_GB2312" w:hAnsi="仿宋_GB2312" w:cs="仿宋_GB2312"/>
          <w:color w:val="000000"/>
          <w:kern w:val="0"/>
          <w:sz w:val="27"/>
          <w:szCs w:val="27"/>
        </w:rPr>
        <w:t>%。项目绩效目标完成情况：</w:t>
      </w:r>
      <w:r w:rsidRPr="008E1846">
        <w:rPr>
          <w:rFonts w:ascii="仿宋_GB2312" w:eastAsia="仿宋_GB2312" w:hAnsi="仿宋_GB2312" w:cs="仿宋_GB2312" w:hint="eastAsia"/>
          <w:color w:val="000000"/>
          <w:kern w:val="0"/>
          <w:sz w:val="27"/>
          <w:szCs w:val="27"/>
        </w:rPr>
        <w:t>其中，核心指标即产出指标绩效完成情况得分45分，其中：1.</w:t>
      </w:r>
      <w:r w:rsidRPr="008E1846">
        <w:rPr>
          <w:rFonts w:ascii="仿宋_GB2312" w:eastAsia="仿宋_GB2312" w:hAnsi="仿宋_GB2312" w:cs="仿宋_GB2312"/>
          <w:color w:val="000000"/>
          <w:kern w:val="0"/>
          <w:sz w:val="27"/>
          <w:szCs w:val="27"/>
        </w:rPr>
        <w:t>数量指标</w:t>
      </w:r>
      <w:r w:rsidRPr="008E1846">
        <w:rPr>
          <w:rFonts w:ascii="仿宋_GB2312" w:eastAsia="仿宋_GB2312" w:hAnsi="仿宋_GB2312" w:cs="仿宋_GB2312" w:hint="eastAsia"/>
          <w:color w:val="000000"/>
          <w:kern w:val="0"/>
          <w:sz w:val="27"/>
          <w:szCs w:val="27"/>
        </w:rPr>
        <w:t>得分15分，单位全年开展业务用房、特种车辆、技术设施定期巡检维护4次；开展设备检修和校准1次。开展无线电重大活动保障3次；开展考试保障43次；开展无线电频率协调2次；开展无线电监测和干扰查处6次；开展5G基站干扰协调2次。</w:t>
      </w:r>
      <w:r w:rsidRPr="008E1846">
        <w:rPr>
          <w:rFonts w:ascii="仿宋_GB2312" w:eastAsia="仿宋_GB2312" w:hAnsi="仿宋_GB2312" w:cs="仿宋_GB2312"/>
          <w:color w:val="000000"/>
          <w:kern w:val="0"/>
          <w:sz w:val="27"/>
          <w:szCs w:val="27"/>
        </w:rPr>
        <w:t>2</w:t>
      </w:r>
      <w:r w:rsidRPr="008E1846">
        <w:rPr>
          <w:rFonts w:ascii="仿宋_GB2312" w:eastAsia="仿宋_GB2312" w:hAnsi="仿宋_GB2312" w:cs="仿宋_GB2312" w:hint="eastAsia"/>
          <w:color w:val="000000"/>
          <w:kern w:val="0"/>
          <w:sz w:val="27"/>
          <w:szCs w:val="27"/>
        </w:rPr>
        <w:t>.</w:t>
      </w:r>
      <w:r w:rsidRPr="008E1846">
        <w:rPr>
          <w:rFonts w:ascii="仿宋_GB2312" w:eastAsia="仿宋_GB2312" w:hAnsi="仿宋_GB2312" w:cs="仿宋_GB2312"/>
          <w:color w:val="000000"/>
          <w:kern w:val="0"/>
          <w:sz w:val="27"/>
          <w:szCs w:val="27"/>
        </w:rPr>
        <w:t>质量指标</w:t>
      </w:r>
      <w:r w:rsidRPr="008E1846">
        <w:rPr>
          <w:rFonts w:ascii="仿宋_GB2312" w:eastAsia="仿宋_GB2312" w:hAnsi="仿宋_GB2312" w:cs="仿宋_GB2312" w:hint="eastAsia"/>
          <w:color w:val="000000"/>
          <w:kern w:val="0"/>
          <w:sz w:val="27"/>
          <w:szCs w:val="27"/>
        </w:rPr>
        <w:t>得分15分，</w:t>
      </w:r>
      <w:r w:rsidRPr="008E1846">
        <w:rPr>
          <w:rFonts w:ascii="仿宋_GB2312" w:eastAsia="仿宋_GB2312" w:hAnsi="仿宋_GB2312" w:cs="仿宋_GB2312" w:hint="eastAsia"/>
          <w:color w:val="000000"/>
          <w:kern w:val="0"/>
          <w:sz w:val="27"/>
          <w:szCs w:val="27"/>
        </w:rPr>
        <w:lastRenderedPageBreak/>
        <w:t>无线电监测设施运行完好率100%；重大活动非法信号处理率100%；民航、铁路干扰查处率100%；干扰申诉处理率100%</w:t>
      </w:r>
      <w:r w:rsidRPr="008E1846">
        <w:rPr>
          <w:rFonts w:ascii="仿宋_GB2312" w:eastAsia="仿宋_GB2312" w:hAnsi="仿宋_GB2312" w:cs="仿宋_GB2312"/>
          <w:color w:val="000000"/>
          <w:kern w:val="0"/>
          <w:sz w:val="27"/>
          <w:szCs w:val="27"/>
        </w:rPr>
        <w:t>，</w:t>
      </w:r>
      <w:r w:rsidRPr="008E1846">
        <w:rPr>
          <w:rFonts w:ascii="仿宋_GB2312" w:eastAsia="仿宋_GB2312" w:hAnsi="仿宋_GB2312" w:cs="仿宋_GB2312" w:hint="eastAsia"/>
          <w:color w:val="000000"/>
          <w:kern w:val="0"/>
          <w:sz w:val="27"/>
          <w:szCs w:val="27"/>
        </w:rPr>
        <w:t>实际完成</w:t>
      </w:r>
      <w:r w:rsidRPr="008E1846">
        <w:rPr>
          <w:rFonts w:ascii="仿宋_GB2312" w:eastAsia="仿宋_GB2312" w:hAnsi="仿宋_GB2312" w:cs="仿宋_GB2312"/>
          <w:color w:val="000000"/>
          <w:kern w:val="0"/>
          <w:sz w:val="27"/>
          <w:szCs w:val="27"/>
        </w:rPr>
        <w:t>100%</w:t>
      </w:r>
      <w:r w:rsidRPr="008E1846">
        <w:rPr>
          <w:rFonts w:ascii="仿宋_GB2312" w:eastAsia="仿宋_GB2312" w:hAnsi="仿宋_GB2312" w:cs="仿宋_GB2312" w:hint="eastAsia"/>
          <w:color w:val="000000"/>
          <w:kern w:val="0"/>
          <w:sz w:val="27"/>
          <w:szCs w:val="27"/>
        </w:rPr>
        <w:t>。3.时效指标完成100%。4.成本指标得分5分，运行维护成本</w:t>
      </w:r>
      <w:r w:rsidRPr="008E1846">
        <w:rPr>
          <w:rFonts w:ascii="仿宋_GB2312" w:eastAsia="仿宋_GB2312" w:hAnsi="仿宋_GB2312" w:cs="仿宋_GB2312"/>
          <w:color w:val="000000"/>
          <w:kern w:val="0"/>
          <w:sz w:val="27"/>
          <w:szCs w:val="27"/>
        </w:rPr>
        <w:t>，</w:t>
      </w:r>
      <w:r w:rsidRPr="008E1846">
        <w:rPr>
          <w:rFonts w:ascii="仿宋_GB2312" w:eastAsia="仿宋_GB2312" w:hAnsi="仿宋_GB2312" w:cs="仿宋_GB2312" w:hint="eastAsia"/>
          <w:color w:val="000000"/>
          <w:kern w:val="0"/>
          <w:sz w:val="27"/>
          <w:szCs w:val="27"/>
        </w:rPr>
        <w:t>全年预算为120.03</w:t>
      </w:r>
      <w:r w:rsidRPr="008E1846">
        <w:rPr>
          <w:rFonts w:ascii="仿宋_GB2312" w:eastAsia="仿宋_GB2312" w:hAnsi="仿宋_GB2312" w:cs="仿宋_GB2312"/>
          <w:color w:val="000000"/>
          <w:kern w:val="0"/>
          <w:sz w:val="27"/>
          <w:szCs w:val="27"/>
        </w:rPr>
        <w:t>万元，</w:t>
      </w:r>
      <w:r w:rsidRPr="008E1846">
        <w:rPr>
          <w:rFonts w:ascii="仿宋_GB2312" w:eastAsia="仿宋_GB2312" w:hAnsi="仿宋_GB2312" w:cs="仿宋_GB2312" w:hint="eastAsia"/>
          <w:color w:val="000000"/>
          <w:kern w:val="0"/>
          <w:sz w:val="27"/>
          <w:szCs w:val="27"/>
        </w:rPr>
        <w:t>实际完成62.44</w:t>
      </w:r>
      <w:r w:rsidRPr="008E1846">
        <w:rPr>
          <w:rFonts w:ascii="仿宋_GB2312" w:eastAsia="仿宋_GB2312" w:hAnsi="仿宋_GB2312" w:cs="仿宋_GB2312"/>
          <w:color w:val="000000"/>
          <w:kern w:val="0"/>
          <w:sz w:val="27"/>
          <w:szCs w:val="27"/>
        </w:rPr>
        <w:t>万元，得分</w:t>
      </w:r>
      <w:r w:rsidRPr="008E1846">
        <w:rPr>
          <w:rFonts w:ascii="仿宋_GB2312" w:eastAsia="仿宋_GB2312" w:hAnsi="仿宋_GB2312" w:cs="仿宋_GB2312" w:hint="eastAsia"/>
          <w:color w:val="000000"/>
          <w:kern w:val="0"/>
          <w:sz w:val="27"/>
          <w:szCs w:val="27"/>
        </w:rPr>
        <w:t>2。专项监管成本</w:t>
      </w:r>
      <w:r w:rsidRPr="008E1846">
        <w:rPr>
          <w:rFonts w:ascii="仿宋_GB2312" w:eastAsia="仿宋_GB2312" w:hAnsi="仿宋_GB2312" w:cs="仿宋_GB2312"/>
          <w:color w:val="000000"/>
          <w:kern w:val="0"/>
          <w:sz w:val="27"/>
          <w:szCs w:val="27"/>
        </w:rPr>
        <w:t>，</w:t>
      </w:r>
      <w:r w:rsidRPr="008E1846">
        <w:rPr>
          <w:rFonts w:ascii="仿宋_GB2312" w:eastAsia="仿宋_GB2312" w:hAnsi="仿宋_GB2312" w:cs="仿宋_GB2312" w:hint="eastAsia"/>
          <w:color w:val="000000"/>
          <w:kern w:val="0"/>
          <w:sz w:val="27"/>
          <w:szCs w:val="27"/>
        </w:rPr>
        <w:t>全年预算为38.66万元，实际完成25.32</w:t>
      </w:r>
      <w:r w:rsidRPr="008E1846">
        <w:rPr>
          <w:rFonts w:ascii="仿宋_GB2312" w:eastAsia="仿宋_GB2312" w:hAnsi="仿宋_GB2312" w:cs="仿宋_GB2312"/>
          <w:color w:val="000000"/>
          <w:kern w:val="0"/>
          <w:sz w:val="27"/>
          <w:szCs w:val="27"/>
        </w:rPr>
        <w:t>万元，分值</w:t>
      </w:r>
      <w:r w:rsidRPr="008E1846">
        <w:rPr>
          <w:rFonts w:ascii="仿宋_GB2312" w:eastAsia="仿宋_GB2312" w:hAnsi="仿宋_GB2312" w:cs="仿宋_GB2312" w:hint="eastAsia"/>
          <w:color w:val="000000"/>
          <w:kern w:val="0"/>
          <w:sz w:val="27"/>
          <w:szCs w:val="27"/>
        </w:rPr>
        <w:t>5</w:t>
      </w:r>
      <w:r w:rsidRPr="008E1846">
        <w:rPr>
          <w:rFonts w:ascii="仿宋_GB2312" w:eastAsia="仿宋_GB2312" w:hAnsi="仿宋_GB2312" w:cs="仿宋_GB2312"/>
          <w:color w:val="000000"/>
          <w:kern w:val="0"/>
          <w:sz w:val="27"/>
          <w:szCs w:val="27"/>
        </w:rPr>
        <w:t>，得分</w:t>
      </w:r>
      <w:r w:rsidRPr="008E1846">
        <w:rPr>
          <w:rFonts w:ascii="仿宋_GB2312" w:eastAsia="仿宋_GB2312" w:hAnsi="仿宋_GB2312" w:cs="仿宋_GB2312" w:hint="eastAsia"/>
          <w:color w:val="000000"/>
          <w:kern w:val="0"/>
          <w:sz w:val="27"/>
          <w:szCs w:val="27"/>
        </w:rPr>
        <w:t>3。产出指标绩效完成评价得分为45，产出指标绩效完成情况良好。</w:t>
      </w:r>
    </w:p>
    <w:p w:rsidR="00D96BF9" w:rsidRDefault="007D3330" w:rsidP="00D96BF9">
      <w:pPr>
        <w:pStyle w:val="a9"/>
        <w:widowControl/>
        <w:spacing w:before="240" w:after="240"/>
        <w:ind w:left="720" w:firstLineChars="0" w:firstLine="0"/>
        <w:rPr>
          <w:rFonts w:ascii="仿宋_GB2312" w:eastAsia="仿宋_GB2312" w:hAnsi="仿宋_GB2312" w:cs="仿宋_GB2312"/>
          <w:color w:val="000000"/>
          <w:kern w:val="0"/>
          <w:sz w:val="27"/>
          <w:szCs w:val="27"/>
        </w:rPr>
      </w:pPr>
      <w:r w:rsidRPr="008E1846">
        <w:rPr>
          <w:rFonts w:ascii="仿宋_GB2312" w:eastAsia="仿宋_GB2312" w:hAnsi="仿宋_GB2312" w:cs="仿宋_GB2312"/>
          <w:color w:val="000000"/>
          <w:kern w:val="0"/>
          <w:sz w:val="27"/>
          <w:szCs w:val="27"/>
        </w:rPr>
        <w:t>发现的主要问题及原因：</w:t>
      </w:r>
      <w:r w:rsidR="00D96BF9" w:rsidRPr="00D96BF9">
        <w:rPr>
          <w:rFonts w:ascii="仿宋_GB2312" w:eastAsia="仿宋_GB2312" w:hAnsi="仿宋_GB2312" w:cs="仿宋_GB2312" w:hint="eastAsia"/>
          <w:color w:val="000000"/>
          <w:kern w:val="0"/>
          <w:sz w:val="27"/>
          <w:szCs w:val="27"/>
        </w:rPr>
        <w:t>（1） 预算执行率偏低。主要是在预算制定上要力求科学准确，既要兼顾过去，又要准确把控未来；（2） 资金管理需要各个部门及岗位相互配合，科学组织实施。</w:t>
      </w:r>
    </w:p>
    <w:p w:rsidR="00D96BF9" w:rsidRPr="00D96BF9" w:rsidRDefault="007D3330" w:rsidP="00D96BF9">
      <w:pPr>
        <w:pStyle w:val="a9"/>
        <w:widowControl/>
        <w:spacing w:before="240" w:after="240"/>
        <w:ind w:left="720" w:firstLineChars="0" w:firstLine="0"/>
        <w:rPr>
          <w:rFonts w:ascii="仿宋_GB2312" w:eastAsia="仿宋_GB2312" w:hAnsi="仿宋_GB2312" w:cs="仿宋_GB2312"/>
          <w:color w:val="000000"/>
          <w:kern w:val="0"/>
          <w:sz w:val="27"/>
          <w:szCs w:val="27"/>
        </w:rPr>
      </w:pPr>
      <w:r w:rsidRPr="008E1846">
        <w:rPr>
          <w:rFonts w:ascii="仿宋_GB2312" w:eastAsia="仿宋_GB2312" w:hAnsi="仿宋_GB2312" w:cs="仿宋_GB2312"/>
          <w:color w:val="000000"/>
          <w:kern w:val="0"/>
          <w:sz w:val="27"/>
          <w:szCs w:val="27"/>
        </w:rPr>
        <w:t>下一步改进措施：</w:t>
      </w:r>
      <w:r w:rsidR="00D96BF9" w:rsidRPr="00D96BF9">
        <w:rPr>
          <w:rFonts w:ascii="仿宋_GB2312" w:eastAsia="仿宋_GB2312" w:hAnsi="仿宋_GB2312" w:cs="仿宋_GB2312" w:hint="eastAsia"/>
          <w:color w:val="000000"/>
          <w:kern w:val="0"/>
          <w:sz w:val="27"/>
          <w:szCs w:val="27"/>
        </w:rPr>
        <w:t>（1）在预算制定上要力求科学准确，既要兼顾过去，又要准确把控未来；在预算执行上，要强调进度。（2）今后的项目资金管理中，主要是在预算制定上要力求科学准确，既要兼顾过去，又要准确把控未来；在预算执行上，要做到统筹安排，要强调科学进度。项目资金管理涉及多个部门及岗位，需要科学协调及组织实施，需要相互配合。</w:t>
      </w:r>
    </w:p>
    <w:p w:rsidR="00C57D88" w:rsidRDefault="007D3330" w:rsidP="00C57D88">
      <w:pPr>
        <w:widowControl/>
        <w:spacing w:before="240" w:after="240" w:line="620" w:lineRule="exact"/>
        <w:rPr>
          <w:rFonts w:ascii="仿宋_GB2312" w:eastAsia="仿宋_GB2312" w:hAnsi="仿宋_GB2312" w:cs="仿宋_GB2312"/>
          <w:color w:val="000000"/>
          <w:kern w:val="0"/>
          <w:sz w:val="27"/>
          <w:szCs w:val="27"/>
        </w:rPr>
      </w:pPr>
      <w:r>
        <w:rPr>
          <w:rFonts w:ascii="仿宋_GB2312" w:eastAsia="仿宋_GB2312" w:hAnsi="仿宋_GB2312" w:cs="仿宋_GB2312"/>
          <w:color w:val="000000"/>
          <w:kern w:val="0"/>
          <w:sz w:val="27"/>
          <w:szCs w:val="27"/>
        </w:rPr>
        <w:t> </w:t>
      </w:r>
    </w:p>
    <w:p w:rsidR="00C57D88" w:rsidRDefault="00C57D88" w:rsidP="00C57D88">
      <w:pPr>
        <w:widowControl/>
        <w:spacing w:before="240" w:after="240" w:line="620" w:lineRule="exact"/>
        <w:rPr>
          <w:rFonts w:eastAsiaTheme="minorEastAsia"/>
          <w:kern w:val="0"/>
          <w:sz w:val="24"/>
        </w:rPr>
      </w:pPr>
    </w:p>
    <w:p w:rsidR="002D7C7A" w:rsidRDefault="002D7C7A" w:rsidP="00C57D88">
      <w:pPr>
        <w:widowControl/>
        <w:spacing w:before="240" w:after="240" w:line="620" w:lineRule="exact"/>
        <w:rPr>
          <w:rFonts w:eastAsiaTheme="minorEastAsia"/>
          <w:kern w:val="0"/>
          <w:sz w:val="24"/>
        </w:rPr>
      </w:pPr>
    </w:p>
    <w:p w:rsidR="002D7C7A" w:rsidRDefault="002D7C7A" w:rsidP="00C57D88">
      <w:pPr>
        <w:widowControl/>
        <w:spacing w:before="240" w:after="240" w:line="620" w:lineRule="exact"/>
        <w:rPr>
          <w:rFonts w:eastAsiaTheme="minorEastAsia"/>
          <w:kern w:val="0"/>
          <w:sz w:val="24"/>
        </w:rPr>
      </w:pPr>
    </w:p>
    <w:p w:rsidR="002D7C7A" w:rsidRPr="002D7C7A" w:rsidRDefault="002D7C7A" w:rsidP="00C57D88">
      <w:pPr>
        <w:widowControl/>
        <w:spacing w:before="240" w:after="240" w:line="620" w:lineRule="exact"/>
        <w:rPr>
          <w:rFonts w:eastAsiaTheme="minorEastAsia"/>
          <w:kern w:val="0"/>
          <w:sz w:val="24"/>
        </w:rPr>
      </w:pPr>
    </w:p>
    <w:tbl>
      <w:tblPr>
        <w:tblW w:w="0" w:type="auto"/>
        <w:tblInd w:w="93" w:type="dxa"/>
        <w:tblLook w:val="04A0"/>
      </w:tblPr>
      <w:tblGrid>
        <w:gridCol w:w="561"/>
        <w:gridCol w:w="432"/>
        <w:gridCol w:w="669"/>
        <w:gridCol w:w="951"/>
        <w:gridCol w:w="432"/>
        <w:gridCol w:w="432"/>
        <w:gridCol w:w="1980"/>
        <w:gridCol w:w="2170"/>
        <w:gridCol w:w="453"/>
        <w:gridCol w:w="401"/>
        <w:gridCol w:w="684"/>
        <w:gridCol w:w="698"/>
      </w:tblGrid>
      <w:tr w:rsidR="00C57D88" w:rsidRPr="00C57D88" w:rsidTr="00C57D88">
        <w:trPr>
          <w:trHeight w:val="409"/>
        </w:trPr>
        <w:tc>
          <w:tcPr>
            <w:tcW w:w="0" w:type="auto"/>
            <w:gridSpan w:val="12"/>
            <w:tcBorders>
              <w:top w:val="nil"/>
              <w:left w:val="nil"/>
              <w:bottom w:val="nil"/>
              <w:right w:val="nil"/>
            </w:tcBorders>
            <w:shd w:val="clear" w:color="auto" w:fill="auto"/>
            <w:vAlign w:val="center"/>
            <w:hideMark/>
          </w:tcPr>
          <w:p w:rsidR="00C57D88" w:rsidRPr="00C57D88" w:rsidRDefault="00C57D88" w:rsidP="00C57D88">
            <w:pPr>
              <w:widowControl/>
              <w:jc w:val="center"/>
              <w:rPr>
                <w:rFonts w:ascii="宋体" w:hAnsi="宋体" w:cs="宋体"/>
                <w:b/>
                <w:bCs/>
                <w:color w:val="000000"/>
                <w:kern w:val="0"/>
                <w:sz w:val="32"/>
                <w:szCs w:val="32"/>
              </w:rPr>
            </w:pPr>
            <w:r w:rsidRPr="00C57D88">
              <w:rPr>
                <w:rFonts w:ascii="宋体" w:hAnsi="宋体" w:cs="宋体" w:hint="eastAsia"/>
                <w:b/>
                <w:bCs/>
                <w:color w:val="000000"/>
                <w:kern w:val="0"/>
                <w:sz w:val="32"/>
                <w:szCs w:val="32"/>
              </w:rPr>
              <w:lastRenderedPageBreak/>
              <w:t>项目支出绩效自评表</w:t>
            </w:r>
          </w:p>
        </w:tc>
      </w:tr>
      <w:tr w:rsidR="00C57D88" w:rsidRPr="00C57D88" w:rsidTr="00C57D88">
        <w:trPr>
          <w:trHeight w:val="300"/>
        </w:trPr>
        <w:tc>
          <w:tcPr>
            <w:tcW w:w="0" w:type="auto"/>
            <w:gridSpan w:val="12"/>
            <w:tcBorders>
              <w:top w:val="nil"/>
              <w:left w:val="nil"/>
              <w:bottom w:val="single" w:sz="8" w:space="0" w:color="auto"/>
              <w:right w:val="nil"/>
            </w:tcBorders>
            <w:shd w:val="clear" w:color="auto" w:fill="auto"/>
            <w:hideMark/>
          </w:tcPr>
          <w:p w:rsidR="00C57D88" w:rsidRPr="00C57D88" w:rsidRDefault="00C57D88" w:rsidP="00C57D88">
            <w:pPr>
              <w:widowControl/>
              <w:jc w:val="center"/>
              <w:rPr>
                <w:rFonts w:ascii="宋体" w:hAnsi="宋体" w:cs="宋体"/>
                <w:color w:val="000000"/>
                <w:kern w:val="0"/>
                <w:sz w:val="22"/>
                <w:szCs w:val="22"/>
              </w:rPr>
            </w:pPr>
            <w:r w:rsidRPr="00C57D88">
              <w:rPr>
                <w:rFonts w:ascii="宋体" w:hAnsi="宋体" w:cs="宋体" w:hint="eastAsia"/>
                <w:color w:val="000000"/>
                <w:kern w:val="0"/>
                <w:sz w:val="22"/>
                <w:szCs w:val="22"/>
              </w:rPr>
              <w:t>（ 2024   年度）</w:t>
            </w:r>
          </w:p>
        </w:tc>
      </w:tr>
      <w:tr w:rsidR="00C57D88" w:rsidRPr="00C57D88" w:rsidTr="00C57D88">
        <w:trPr>
          <w:trHeight w:val="300"/>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项目名称</w:t>
            </w:r>
          </w:p>
        </w:tc>
        <w:tc>
          <w:tcPr>
            <w:tcW w:w="0" w:type="auto"/>
            <w:gridSpan w:val="10"/>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阿拉善盟无线电管理处无线电频率占用费转移支付资金</w:t>
            </w:r>
          </w:p>
        </w:tc>
      </w:tr>
      <w:tr w:rsidR="00C57D88" w:rsidRPr="00C57D88" w:rsidTr="00C57D88">
        <w:trPr>
          <w:trHeight w:val="300"/>
        </w:trPr>
        <w:tc>
          <w:tcPr>
            <w:tcW w:w="0" w:type="auto"/>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主管部门</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内蒙古自治区工业和信息化厅</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实施单位</w:t>
            </w:r>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内蒙工信厅驻阿拉善盟无线电管理处</w:t>
            </w:r>
          </w:p>
        </w:tc>
      </w:tr>
      <w:tr w:rsidR="00C57D88" w:rsidRPr="00C57D88" w:rsidTr="00C57D88">
        <w:trPr>
          <w:trHeight w:val="300"/>
        </w:trPr>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项目资金</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年初预算数</w:t>
            </w:r>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全年预算数</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全年执行数</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分值</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执行率</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得分</w:t>
            </w:r>
          </w:p>
        </w:tc>
      </w:tr>
      <w:tr w:rsidR="00C57D88" w:rsidRPr="00C57D88" w:rsidTr="00C57D88">
        <w:trPr>
          <w:trHeight w:val="300"/>
        </w:trPr>
        <w:tc>
          <w:tcPr>
            <w:tcW w:w="0" w:type="auto"/>
            <w:gridSpan w:val="2"/>
            <w:tcBorders>
              <w:top w:val="nil"/>
              <w:left w:val="single" w:sz="8" w:space="0" w:color="auto"/>
              <w:bottom w:val="nil"/>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（万元）</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rPr>
                <w:rFonts w:ascii="宋体" w:hAnsi="宋体" w:cs="宋体"/>
                <w:color w:val="000000"/>
                <w:kern w:val="0"/>
                <w:sz w:val="15"/>
                <w:szCs w:val="15"/>
              </w:rPr>
            </w:pPr>
            <w:r w:rsidRPr="00C57D88">
              <w:rPr>
                <w:rFonts w:ascii="宋体" w:hAnsi="宋体" w:cs="宋体" w:hint="eastAsia"/>
                <w:color w:val="000000"/>
                <w:kern w:val="0"/>
                <w:sz w:val="15"/>
                <w:szCs w:val="15"/>
              </w:rPr>
              <w:t>年度资金总额</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158.69</w:t>
            </w:r>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158.69</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87.76</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10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55.30%</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5.5</w:t>
            </w:r>
          </w:p>
        </w:tc>
      </w:tr>
      <w:tr w:rsidR="00C57D88" w:rsidRPr="00C57D88" w:rsidTr="00C57D88">
        <w:trPr>
          <w:trHeight w:val="300"/>
        </w:trPr>
        <w:tc>
          <w:tcPr>
            <w:tcW w:w="0" w:type="auto"/>
            <w:gridSpan w:val="2"/>
            <w:tcBorders>
              <w:top w:val="nil"/>
              <w:left w:val="single" w:sz="8" w:space="0" w:color="auto"/>
              <w:bottom w:val="nil"/>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kern w:val="0"/>
                <w:sz w:val="24"/>
              </w:rPr>
            </w:pPr>
            <w:r w:rsidRPr="00C57D88">
              <w:rPr>
                <w:rFonts w:ascii="宋体" w:hAnsi="宋体" w:cs="宋体" w:hint="eastAsia"/>
                <w:kern w:val="0"/>
                <w:sz w:val="24"/>
              </w:rPr>
              <w:t xml:space="preserve">　</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其中：当年财政拨款</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109</w:t>
            </w:r>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109</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82.5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w:t>
            </w:r>
          </w:p>
        </w:tc>
      </w:tr>
      <w:tr w:rsidR="00C57D88" w:rsidRPr="00C57D88" w:rsidTr="00C57D88">
        <w:trPr>
          <w:trHeight w:val="300"/>
        </w:trPr>
        <w:tc>
          <w:tcPr>
            <w:tcW w:w="0" w:type="auto"/>
            <w:gridSpan w:val="2"/>
            <w:tcBorders>
              <w:top w:val="nil"/>
              <w:left w:val="single" w:sz="8" w:space="0" w:color="auto"/>
              <w:bottom w:val="nil"/>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kern w:val="0"/>
                <w:sz w:val="24"/>
              </w:rPr>
            </w:pPr>
            <w:r w:rsidRPr="00C57D88">
              <w:rPr>
                <w:rFonts w:ascii="宋体" w:hAnsi="宋体" w:cs="宋体" w:hint="eastAsia"/>
                <w:kern w:val="0"/>
                <w:sz w:val="24"/>
              </w:rPr>
              <w:t xml:space="preserve">　</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上年结转资金</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49.69</w:t>
            </w:r>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49.69</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5.26</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w:t>
            </w:r>
          </w:p>
        </w:tc>
      </w:tr>
      <w:tr w:rsidR="00C57D88" w:rsidRPr="00C57D88" w:rsidTr="00C57D88">
        <w:trPr>
          <w:trHeight w:val="300"/>
        </w:trPr>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kern w:val="0"/>
                <w:sz w:val="24"/>
              </w:rPr>
            </w:pPr>
            <w:r w:rsidRPr="00C57D88">
              <w:rPr>
                <w:rFonts w:ascii="宋体" w:hAnsi="宋体" w:cs="宋体" w:hint="eastAsia"/>
                <w:kern w:val="0"/>
                <w:sz w:val="24"/>
              </w:rPr>
              <w:t xml:space="preserve">　</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其他资金</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c>
          <w:tcPr>
            <w:tcW w:w="0" w:type="auto"/>
            <w:gridSpan w:val="3"/>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w:t>
            </w:r>
          </w:p>
        </w:tc>
      </w:tr>
      <w:tr w:rsidR="00C57D88" w:rsidRPr="00C57D88" w:rsidTr="00C57D88">
        <w:trPr>
          <w:trHeight w:val="30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年度总体目标</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预期目标</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实际完成情况</w:t>
            </w:r>
          </w:p>
        </w:tc>
      </w:tr>
      <w:tr w:rsidR="00C57D88" w:rsidRPr="00C57D88" w:rsidTr="00C57D88">
        <w:trPr>
          <w:trHeight w:val="822"/>
        </w:trPr>
        <w:tc>
          <w:tcPr>
            <w:tcW w:w="0" w:type="auto"/>
            <w:vMerge/>
            <w:tcBorders>
              <w:top w:val="nil"/>
              <w:left w:val="single" w:sz="8" w:space="0" w:color="auto"/>
              <w:bottom w:val="single" w:sz="8" w:space="0" w:color="000000"/>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gridSpan w:val="6"/>
            <w:tcBorders>
              <w:top w:val="single" w:sz="8" w:space="0" w:color="auto"/>
              <w:left w:val="nil"/>
              <w:bottom w:val="single" w:sz="8" w:space="0" w:color="auto"/>
              <w:right w:val="single" w:sz="8" w:space="0" w:color="000000"/>
            </w:tcBorders>
            <w:shd w:val="clear" w:color="auto" w:fill="auto"/>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根据国家无线电管理的方针、政策、法规及劳动法规定，结合本处的实际情况，加强无线电监测、监测技术，保护台站正常运行，为保障无线电监测、重大活动及考试保障、干扰查处等日常无线电业务的开展，圆满完成无线电监管工作。</w:t>
            </w:r>
          </w:p>
        </w:tc>
        <w:tc>
          <w:tcPr>
            <w:tcW w:w="0" w:type="auto"/>
            <w:gridSpan w:val="5"/>
            <w:tcBorders>
              <w:top w:val="single" w:sz="8" w:space="0" w:color="auto"/>
              <w:left w:val="nil"/>
              <w:bottom w:val="single" w:sz="8" w:space="0" w:color="auto"/>
              <w:right w:val="single" w:sz="8" w:space="0" w:color="000000"/>
            </w:tcBorders>
            <w:shd w:val="clear" w:color="auto" w:fill="auto"/>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根据国家无线电管理的方针、政策、法规及劳动法规定，结合本处的实际情况，加强无线电监测、监测技术，保护台站正常运行，为保障无线电监测、重大活动及考试保障、干扰查处等日常无线电业务的开展，圆满完成了无线电监管工作。</w:t>
            </w:r>
          </w:p>
        </w:tc>
      </w:tr>
      <w:tr w:rsidR="00D00E2B" w:rsidRPr="00C57D88" w:rsidTr="00C57D88">
        <w:trPr>
          <w:trHeight w:val="285"/>
        </w:trPr>
        <w:tc>
          <w:tcPr>
            <w:tcW w:w="0" w:type="auto"/>
            <w:vMerge w:val="restart"/>
            <w:tcBorders>
              <w:top w:val="nil"/>
              <w:left w:val="single" w:sz="8" w:space="0" w:color="auto"/>
              <w:bottom w:val="nil"/>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24"/>
              </w:rPr>
            </w:pPr>
            <w:r w:rsidRPr="00C57D88">
              <w:rPr>
                <w:rFonts w:ascii="宋体" w:hAnsi="宋体" w:cs="宋体" w:hint="eastAsia"/>
                <w:color w:val="000000"/>
                <w:kern w:val="0"/>
                <w:sz w:val="24"/>
              </w:rPr>
              <w:t>绩效指标</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一级指标</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二级指标</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三级指标</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指标性质</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指标方向</w:t>
            </w:r>
          </w:p>
        </w:tc>
        <w:tc>
          <w:tcPr>
            <w:tcW w:w="0" w:type="auto"/>
            <w:tcBorders>
              <w:top w:val="nil"/>
              <w:left w:val="nil"/>
              <w:bottom w:val="nil"/>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年度</w:t>
            </w:r>
          </w:p>
        </w:tc>
        <w:tc>
          <w:tcPr>
            <w:tcW w:w="0" w:type="auto"/>
            <w:tcBorders>
              <w:top w:val="nil"/>
              <w:left w:val="nil"/>
              <w:bottom w:val="nil"/>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实际</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计量单位</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分值</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得分</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偏差原因分析及改进措施</w:t>
            </w:r>
          </w:p>
        </w:tc>
      </w:tr>
      <w:tr w:rsidR="00D00E2B" w:rsidRPr="00C57D88" w:rsidTr="00C57D88">
        <w:trPr>
          <w:trHeight w:val="300"/>
        </w:trPr>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24"/>
              </w:rPr>
            </w:pPr>
          </w:p>
        </w:tc>
        <w:tc>
          <w:tcPr>
            <w:tcW w:w="0" w:type="auto"/>
            <w:vMerge/>
            <w:tcBorders>
              <w:top w:val="nil"/>
              <w:left w:val="single" w:sz="8" w:space="0" w:color="auto"/>
              <w:bottom w:val="single" w:sz="8" w:space="0" w:color="000000"/>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vMerge/>
            <w:tcBorders>
              <w:top w:val="nil"/>
              <w:left w:val="single" w:sz="8" w:space="0" w:color="auto"/>
              <w:bottom w:val="single" w:sz="8" w:space="0" w:color="000000"/>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vMerge/>
            <w:tcBorders>
              <w:top w:val="nil"/>
              <w:left w:val="single" w:sz="8" w:space="0" w:color="auto"/>
              <w:bottom w:val="single" w:sz="8" w:space="0" w:color="000000"/>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vMerge/>
            <w:tcBorders>
              <w:top w:val="nil"/>
              <w:left w:val="single" w:sz="8" w:space="0" w:color="auto"/>
              <w:bottom w:val="single" w:sz="8" w:space="0" w:color="000000"/>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指标值</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完成值</w:t>
            </w:r>
          </w:p>
        </w:tc>
        <w:tc>
          <w:tcPr>
            <w:tcW w:w="0" w:type="auto"/>
            <w:vMerge/>
            <w:tcBorders>
              <w:top w:val="nil"/>
              <w:left w:val="single" w:sz="8" w:space="0" w:color="auto"/>
              <w:bottom w:val="single" w:sz="8" w:space="0" w:color="000000"/>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rsidR="00C57D88" w:rsidRPr="00C57D88" w:rsidRDefault="00C57D88" w:rsidP="00C57D88">
            <w:pPr>
              <w:widowControl/>
              <w:jc w:val="left"/>
              <w:rPr>
                <w:rFonts w:ascii="宋体" w:hAnsi="宋体" w:cs="宋体"/>
                <w:color w:val="000000"/>
                <w:kern w:val="0"/>
                <w:sz w:val="15"/>
                <w:szCs w:val="15"/>
              </w:rPr>
            </w:pPr>
          </w:p>
        </w:tc>
      </w:tr>
      <w:tr w:rsidR="00D00E2B" w:rsidRPr="00C57D88" w:rsidTr="00C57D88">
        <w:trPr>
          <w:trHeight w:val="840"/>
        </w:trPr>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24"/>
              </w:rPr>
            </w:pPr>
          </w:p>
        </w:tc>
        <w:tc>
          <w:tcPr>
            <w:tcW w:w="0" w:type="auto"/>
            <w:vMerge w:val="restart"/>
            <w:tcBorders>
              <w:top w:val="nil"/>
              <w:left w:val="single" w:sz="8" w:space="0" w:color="auto"/>
              <w:bottom w:val="nil"/>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产出指标</w:t>
            </w:r>
          </w:p>
        </w:tc>
        <w:tc>
          <w:tcPr>
            <w:tcW w:w="0" w:type="auto"/>
            <w:vMerge w:val="restart"/>
            <w:tcBorders>
              <w:top w:val="nil"/>
              <w:left w:val="single" w:sz="8" w:space="0" w:color="auto"/>
              <w:bottom w:val="nil"/>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数量指标</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运行维护产出数量</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正向</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大于等于</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开展业务用房、特种车辆、技术设施定期巡检维护4次；开展设备检修和校准1次。</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开展业务用房、特种车辆、技术设施定期巡检维护4次；开展设备检修和校准1次。</w:t>
            </w:r>
          </w:p>
        </w:tc>
        <w:tc>
          <w:tcPr>
            <w:tcW w:w="0" w:type="auto"/>
            <w:tcBorders>
              <w:top w:val="nil"/>
              <w:left w:val="nil"/>
              <w:bottom w:val="single" w:sz="8" w:space="0" w:color="auto"/>
              <w:right w:val="nil"/>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次</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10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10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r>
      <w:tr w:rsidR="00D00E2B" w:rsidRPr="00C57D88" w:rsidTr="00C57D88">
        <w:trPr>
          <w:trHeight w:val="840"/>
        </w:trPr>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24"/>
              </w:rPr>
            </w:pPr>
          </w:p>
        </w:tc>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专项监管产出数量</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正向</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大于等于</w:t>
            </w:r>
          </w:p>
        </w:tc>
        <w:tc>
          <w:tcPr>
            <w:tcW w:w="0" w:type="auto"/>
            <w:tcBorders>
              <w:top w:val="nil"/>
              <w:left w:val="nil"/>
              <w:bottom w:val="single" w:sz="8" w:space="0" w:color="auto"/>
              <w:right w:val="single" w:sz="8" w:space="0" w:color="auto"/>
            </w:tcBorders>
            <w:shd w:val="clear" w:color="auto" w:fill="auto"/>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开展无线电重大活动保障3次；开展考试保障35次；开展无线电频率协调2次；开展无线电监测和干扰查处4次；开展5G基站干扰协调1次；</w:t>
            </w:r>
          </w:p>
        </w:tc>
        <w:tc>
          <w:tcPr>
            <w:tcW w:w="0" w:type="auto"/>
            <w:tcBorders>
              <w:top w:val="nil"/>
              <w:left w:val="nil"/>
              <w:bottom w:val="single" w:sz="8" w:space="0" w:color="auto"/>
              <w:right w:val="single" w:sz="8" w:space="0" w:color="auto"/>
            </w:tcBorders>
            <w:shd w:val="clear" w:color="auto" w:fill="auto"/>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开展无线电重大活动保障3次；开展考试保障43次；开展无线电频率协调2次；开展无线电监测和干扰查处6次；开展5G基站干扰协调2次；</w:t>
            </w:r>
          </w:p>
        </w:tc>
        <w:tc>
          <w:tcPr>
            <w:tcW w:w="0" w:type="auto"/>
            <w:tcBorders>
              <w:top w:val="nil"/>
              <w:left w:val="nil"/>
              <w:bottom w:val="single" w:sz="8" w:space="0" w:color="auto"/>
              <w:right w:val="nil"/>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次</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r>
      <w:tr w:rsidR="00D00E2B" w:rsidRPr="00C57D88" w:rsidTr="00C57D88">
        <w:trPr>
          <w:trHeight w:val="600"/>
        </w:trPr>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24"/>
              </w:rPr>
            </w:pPr>
          </w:p>
        </w:tc>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质量指标</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运行维护产出质量</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正向</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大于等于</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无线电监测设施设备运行完好率100%</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100%</w:t>
            </w:r>
          </w:p>
        </w:tc>
        <w:tc>
          <w:tcPr>
            <w:tcW w:w="0" w:type="auto"/>
            <w:tcBorders>
              <w:top w:val="nil"/>
              <w:left w:val="nil"/>
              <w:bottom w:val="single" w:sz="8" w:space="0" w:color="auto"/>
              <w:right w:val="nil"/>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10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10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r>
      <w:tr w:rsidR="00D00E2B" w:rsidRPr="00C57D88" w:rsidTr="00C57D88">
        <w:trPr>
          <w:trHeight w:val="540"/>
        </w:trPr>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24"/>
              </w:rPr>
            </w:pPr>
          </w:p>
        </w:tc>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vMerge/>
            <w:tcBorders>
              <w:top w:val="single" w:sz="8" w:space="0" w:color="auto"/>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专项监管产出质量</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正向</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大于</w:t>
            </w:r>
            <w:r w:rsidRPr="00C57D88">
              <w:rPr>
                <w:rFonts w:ascii="宋体" w:hAnsi="宋体" w:cs="宋体" w:hint="eastAsia"/>
                <w:color w:val="000000"/>
                <w:kern w:val="0"/>
                <w:sz w:val="15"/>
                <w:szCs w:val="15"/>
              </w:rPr>
              <w:lastRenderedPageBreak/>
              <w:t>等于</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lastRenderedPageBreak/>
              <w:t>重大活动非法信号处理率100%；民航、铁路干扰查处</w:t>
            </w:r>
            <w:r w:rsidRPr="00C57D88">
              <w:rPr>
                <w:rFonts w:ascii="宋体" w:hAnsi="宋体" w:cs="宋体" w:hint="eastAsia"/>
                <w:color w:val="000000"/>
                <w:kern w:val="0"/>
                <w:sz w:val="15"/>
                <w:szCs w:val="15"/>
              </w:rPr>
              <w:lastRenderedPageBreak/>
              <w:t>率100%；干扰申诉处理率100%</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lastRenderedPageBreak/>
              <w:t>100%</w:t>
            </w:r>
          </w:p>
        </w:tc>
        <w:tc>
          <w:tcPr>
            <w:tcW w:w="0" w:type="auto"/>
            <w:tcBorders>
              <w:top w:val="nil"/>
              <w:left w:val="nil"/>
              <w:bottom w:val="single" w:sz="8" w:space="0" w:color="auto"/>
              <w:right w:val="nil"/>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r>
      <w:tr w:rsidR="00D00E2B" w:rsidRPr="00C57D88" w:rsidTr="00C57D88">
        <w:trPr>
          <w:trHeight w:val="522"/>
        </w:trPr>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24"/>
              </w:rPr>
            </w:pPr>
          </w:p>
        </w:tc>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vMerge w:val="restart"/>
            <w:tcBorders>
              <w:top w:val="single" w:sz="8" w:space="0" w:color="auto"/>
              <w:left w:val="single" w:sz="8" w:space="0" w:color="auto"/>
              <w:bottom w:val="nil"/>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时效指标</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运行维护产出时效</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正向</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大于等于</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监测台站、线路、设备保障率</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100%</w:t>
            </w:r>
          </w:p>
        </w:tc>
        <w:tc>
          <w:tcPr>
            <w:tcW w:w="0" w:type="auto"/>
            <w:tcBorders>
              <w:top w:val="nil"/>
              <w:left w:val="nil"/>
              <w:bottom w:val="single" w:sz="8" w:space="0" w:color="auto"/>
              <w:right w:val="nil"/>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r>
      <w:tr w:rsidR="00D00E2B" w:rsidRPr="00C57D88" w:rsidTr="00C57D88">
        <w:trPr>
          <w:trHeight w:val="480"/>
        </w:trPr>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24"/>
              </w:rPr>
            </w:pPr>
          </w:p>
        </w:tc>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vMerge/>
            <w:tcBorders>
              <w:top w:val="single" w:sz="8" w:space="0" w:color="auto"/>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专项监管产出时效</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正向</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大于等于</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专项监管及时有效性</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100%</w:t>
            </w:r>
          </w:p>
        </w:tc>
        <w:tc>
          <w:tcPr>
            <w:tcW w:w="0" w:type="auto"/>
            <w:tcBorders>
              <w:top w:val="nil"/>
              <w:left w:val="nil"/>
              <w:bottom w:val="single" w:sz="8" w:space="0" w:color="auto"/>
              <w:right w:val="nil"/>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r>
      <w:tr w:rsidR="00D00E2B" w:rsidRPr="00C57D88" w:rsidTr="00C57D88">
        <w:trPr>
          <w:trHeight w:val="780"/>
        </w:trPr>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24"/>
              </w:rPr>
            </w:pPr>
          </w:p>
        </w:tc>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成本指标</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运行维护成本</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反向</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小于等于</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中央运行维护支出120.03万元，其中当年中央运行维护支出77万元，上年结转结余43.03万元。</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62.44万元</w:t>
            </w:r>
          </w:p>
        </w:tc>
        <w:tc>
          <w:tcPr>
            <w:tcW w:w="0" w:type="auto"/>
            <w:tcBorders>
              <w:top w:val="nil"/>
              <w:left w:val="nil"/>
              <w:bottom w:val="single" w:sz="8" w:space="0" w:color="auto"/>
              <w:right w:val="nil"/>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万元</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2</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r>
      <w:tr w:rsidR="00D00E2B" w:rsidRPr="00C57D88" w:rsidTr="00C57D88">
        <w:trPr>
          <w:trHeight w:val="462"/>
        </w:trPr>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24"/>
              </w:rPr>
            </w:pPr>
          </w:p>
        </w:tc>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专项监管和其他支出项目</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反向</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小于等于</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无线电干扰查处差旅费18.66万元，无线电技术研究20万元。</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25.32万元</w:t>
            </w:r>
          </w:p>
        </w:tc>
        <w:tc>
          <w:tcPr>
            <w:tcW w:w="0" w:type="auto"/>
            <w:tcBorders>
              <w:top w:val="nil"/>
              <w:left w:val="nil"/>
              <w:bottom w:val="single" w:sz="8" w:space="0" w:color="auto"/>
              <w:right w:val="nil"/>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万元</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3</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r>
      <w:tr w:rsidR="00D00E2B" w:rsidRPr="00C57D88" w:rsidTr="00C57D88">
        <w:trPr>
          <w:trHeight w:val="345"/>
        </w:trPr>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24"/>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效益指标</w:t>
            </w:r>
          </w:p>
        </w:tc>
        <w:tc>
          <w:tcPr>
            <w:tcW w:w="0" w:type="auto"/>
            <w:tcBorders>
              <w:top w:val="nil"/>
              <w:left w:val="nil"/>
              <w:bottom w:val="nil"/>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经济效益</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促进当地经济发展</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定性</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持续增长</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优</w:t>
            </w:r>
          </w:p>
        </w:tc>
        <w:tc>
          <w:tcPr>
            <w:tcW w:w="0" w:type="auto"/>
            <w:tcBorders>
              <w:top w:val="nil"/>
              <w:left w:val="nil"/>
              <w:bottom w:val="single" w:sz="8" w:space="0" w:color="auto"/>
              <w:right w:val="nil"/>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优良中差</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4</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4</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r>
      <w:tr w:rsidR="00D00E2B" w:rsidRPr="00C57D88" w:rsidTr="00C57D88">
        <w:trPr>
          <w:trHeight w:val="465"/>
        </w:trPr>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指标</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促进相关行业的实际收入增长</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定性</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持续增长</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优</w:t>
            </w:r>
          </w:p>
        </w:tc>
        <w:tc>
          <w:tcPr>
            <w:tcW w:w="0" w:type="auto"/>
            <w:tcBorders>
              <w:top w:val="nil"/>
              <w:left w:val="nil"/>
              <w:bottom w:val="single" w:sz="8" w:space="0" w:color="auto"/>
              <w:right w:val="nil"/>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优良中差</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4</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4</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r>
      <w:tr w:rsidR="00D00E2B" w:rsidRPr="00C57D88" w:rsidTr="00C57D88">
        <w:trPr>
          <w:trHeight w:val="345"/>
        </w:trPr>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tcBorders>
              <w:top w:val="nil"/>
              <w:left w:val="nil"/>
              <w:bottom w:val="single" w:sz="4"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社会效益</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营造良好的依法用频设台氛围</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定性</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不断推进</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优</w:t>
            </w:r>
          </w:p>
        </w:tc>
        <w:tc>
          <w:tcPr>
            <w:tcW w:w="0" w:type="auto"/>
            <w:tcBorders>
              <w:top w:val="nil"/>
              <w:left w:val="nil"/>
              <w:bottom w:val="single" w:sz="8" w:space="0" w:color="auto"/>
              <w:right w:val="nil"/>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优良中差</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4</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4</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r>
      <w:tr w:rsidR="00D00E2B" w:rsidRPr="00C57D88" w:rsidTr="00C57D88">
        <w:trPr>
          <w:trHeight w:val="345"/>
        </w:trPr>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指标</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无线电监管技术能力提升</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定性</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不断推进</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优</w:t>
            </w:r>
          </w:p>
        </w:tc>
        <w:tc>
          <w:tcPr>
            <w:tcW w:w="0" w:type="auto"/>
            <w:tcBorders>
              <w:top w:val="nil"/>
              <w:left w:val="nil"/>
              <w:bottom w:val="single" w:sz="8" w:space="0" w:color="auto"/>
              <w:right w:val="nil"/>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优良中差</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4</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4</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r>
      <w:tr w:rsidR="00D00E2B" w:rsidRPr="00C57D88" w:rsidTr="00C57D88">
        <w:trPr>
          <w:trHeight w:val="345"/>
        </w:trPr>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tcBorders>
              <w:top w:val="nil"/>
              <w:left w:val="nil"/>
              <w:bottom w:val="nil"/>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生态效益</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对本行业环境发展的影响</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定性</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持续提升</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优</w:t>
            </w:r>
          </w:p>
        </w:tc>
        <w:tc>
          <w:tcPr>
            <w:tcW w:w="0" w:type="auto"/>
            <w:tcBorders>
              <w:top w:val="nil"/>
              <w:left w:val="nil"/>
              <w:bottom w:val="single" w:sz="8" w:space="0" w:color="auto"/>
              <w:right w:val="nil"/>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优良中差</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3</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3</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r>
      <w:tr w:rsidR="00D00E2B" w:rsidRPr="00C57D88" w:rsidTr="00C57D88">
        <w:trPr>
          <w:trHeight w:val="345"/>
        </w:trPr>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tcBorders>
              <w:top w:val="nil"/>
              <w:left w:val="nil"/>
              <w:bottom w:val="nil"/>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指标</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对自然环境的影响</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定性</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持续提升</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优</w:t>
            </w:r>
          </w:p>
        </w:tc>
        <w:tc>
          <w:tcPr>
            <w:tcW w:w="0" w:type="auto"/>
            <w:tcBorders>
              <w:top w:val="nil"/>
              <w:left w:val="nil"/>
              <w:bottom w:val="single" w:sz="8" w:space="0" w:color="auto"/>
              <w:right w:val="nil"/>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优良中差</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3</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3</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r>
      <w:tr w:rsidR="00D00E2B" w:rsidRPr="00C57D88" w:rsidTr="00C57D88">
        <w:trPr>
          <w:trHeight w:val="345"/>
        </w:trPr>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vMerge w:val="restart"/>
            <w:tcBorders>
              <w:top w:val="single" w:sz="8" w:space="0" w:color="auto"/>
              <w:left w:val="nil"/>
              <w:bottom w:val="nil"/>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可持续</w:t>
            </w:r>
            <w:r w:rsidRPr="00C57D88">
              <w:rPr>
                <w:rFonts w:ascii="宋体" w:hAnsi="宋体" w:cs="宋体" w:hint="eastAsia"/>
                <w:color w:val="000000"/>
                <w:kern w:val="0"/>
                <w:sz w:val="15"/>
                <w:szCs w:val="15"/>
              </w:rPr>
              <w:lastRenderedPageBreak/>
              <w:t>影响指标</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lastRenderedPageBreak/>
              <w:t>设备、人才</w:t>
            </w:r>
            <w:r w:rsidRPr="00C57D88">
              <w:rPr>
                <w:rFonts w:ascii="宋体" w:hAnsi="宋体" w:cs="宋体" w:hint="eastAsia"/>
                <w:color w:val="000000"/>
                <w:kern w:val="0"/>
                <w:sz w:val="15"/>
                <w:szCs w:val="15"/>
              </w:rPr>
              <w:lastRenderedPageBreak/>
              <w:t>队伍管理、工作影响力</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lastRenderedPageBreak/>
              <w:t>定</w:t>
            </w:r>
            <w:r w:rsidRPr="00C57D88">
              <w:rPr>
                <w:rFonts w:ascii="宋体" w:hAnsi="宋体" w:cs="宋体" w:hint="eastAsia"/>
                <w:color w:val="000000"/>
                <w:kern w:val="0"/>
                <w:sz w:val="15"/>
                <w:szCs w:val="15"/>
              </w:rPr>
              <w:lastRenderedPageBreak/>
              <w:t>性</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lastRenderedPageBreak/>
              <w:t xml:space="preserve">　</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持续提升</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优</w:t>
            </w:r>
          </w:p>
        </w:tc>
        <w:tc>
          <w:tcPr>
            <w:tcW w:w="0" w:type="auto"/>
            <w:tcBorders>
              <w:top w:val="nil"/>
              <w:left w:val="nil"/>
              <w:bottom w:val="single" w:sz="8" w:space="0" w:color="auto"/>
              <w:right w:val="nil"/>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优</w:t>
            </w:r>
            <w:r w:rsidRPr="00C57D88">
              <w:rPr>
                <w:rFonts w:ascii="宋体" w:hAnsi="宋体" w:cs="宋体" w:hint="eastAsia"/>
                <w:color w:val="000000"/>
                <w:kern w:val="0"/>
                <w:sz w:val="15"/>
                <w:szCs w:val="15"/>
              </w:rPr>
              <w:lastRenderedPageBreak/>
              <w:t>良中差</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lastRenderedPageBreak/>
              <w:t>4</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4</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r>
      <w:tr w:rsidR="00D00E2B" w:rsidRPr="00C57D88" w:rsidTr="00C57D88">
        <w:trPr>
          <w:trHeight w:val="345"/>
        </w:trPr>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24"/>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vMerge/>
            <w:tcBorders>
              <w:top w:val="single" w:sz="8" w:space="0" w:color="auto"/>
              <w:left w:val="nil"/>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15"/>
                <w:szCs w:val="15"/>
              </w:rPr>
            </w:pP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对本行业可持续发展的影响</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定性</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持续提升</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优</w:t>
            </w:r>
          </w:p>
        </w:tc>
        <w:tc>
          <w:tcPr>
            <w:tcW w:w="0" w:type="auto"/>
            <w:tcBorders>
              <w:top w:val="nil"/>
              <w:left w:val="nil"/>
              <w:bottom w:val="single" w:sz="8" w:space="0" w:color="auto"/>
              <w:right w:val="nil"/>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优良中差</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4</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4</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r>
      <w:tr w:rsidR="00D00E2B" w:rsidRPr="00C57D88" w:rsidTr="00C57D88">
        <w:trPr>
          <w:trHeight w:val="600"/>
        </w:trPr>
        <w:tc>
          <w:tcPr>
            <w:tcW w:w="0" w:type="auto"/>
            <w:vMerge/>
            <w:tcBorders>
              <w:top w:val="nil"/>
              <w:left w:val="single" w:sz="8" w:space="0" w:color="auto"/>
              <w:bottom w:val="nil"/>
              <w:right w:val="single" w:sz="8" w:space="0" w:color="auto"/>
            </w:tcBorders>
            <w:vAlign w:val="center"/>
            <w:hideMark/>
          </w:tcPr>
          <w:p w:rsidR="00C57D88" w:rsidRPr="00C57D88" w:rsidRDefault="00C57D88" w:rsidP="00C57D88">
            <w:pPr>
              <w:widowControl/>
              <w:jc w:val="left"/>
              <w:rPr>
                <w:rFonts w:ascii="宋体" w:hAnsi="宋体" w:cs="宋体"/>
                <w:color w:val="000000"/>
                <w:kern w:val="0"/>
                <w:sz w:val="24"/>
              </w:rPr>
            </w:pPr>
          </w:p>
        </w:tc>
        <w:tc>
          <w:tcPr>
            <w:tcW w:w="0" w:type="auto"/>
            <w:tcBorders>
              <w:top w:val="nil"/>
              <w:left w:val="nil"/>
              <w:bottom w:val="nil"/>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满意度</w:t>
            </w:r>
          </w:p>
        </w:tc>
        <w:tc>
          <w:tcPr>
            <w:tcW w:w="0" w:type="auto"/>
            <w:tcBorders>
              <w:top w:val="single" w:sz="8" w:space="0" w:color="auto"/>
              <w:left w:val="nil"/>
              <w:bottom w:val="nil"/>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服务对象满意度指标</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left"/>
              <w:rPr>
                <w:rFonts w:ascii="宋体" w:hAnsi="宋体" w:cs="宋体"/>
                <w:color w:val="000000"/>
                <w:kern w:val="0"/>
                <w:sz w:val="15"/>
                <w:szCs w:val="15"/>
              </w:rPr>
            </w:pPr>
            <w:r w:rsidRPr="00C57D88">
              <w:rPr>
                <w:rFonts w:ascii="宋体" w:hAnsi="宋体" w:cs="宋体" w:hint="eastAsia"/>
                <w:color w:val="000000"/>
                <w:kern w:val="0"/>
                <w:sz w:val="15"/>
                <w:szCs w:val="15"/>
              </w:rPr>
              <w:t>相关部门对无线电安全保障的满意度</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正向</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大于等于</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100%</w:t>
            </w:r>
          </w:p>
        </w:tc>
        <w:tc>
          <w:tcPr>
            <w:tcW w:w="0" w:type="auto"/>
            <w:tcBorders>
              <w:top w:val="nil"/>
              <w:left w:val="nil"/>
              <w:bottom w:val="single" w:sz="8" w:space="0" w:color="auto"/>
              <w:right w:val="single" w:sz="8" w:space="0" w:color="auto"/>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100%</w:t>
            </w:r>
          </w:p>
        </w:tc>
        <w:tc>
          <w:tcPr>
            <w:tcW w:w="0" w:type="auto"/>
            <w:tcBorders>
              <w:top w:val="nil"/>
              <w:left w:val="nil"/>
              <w:bottom w:val="single" w:sz="8" w:space="0" w:color="auto"/>
              <w:right w:val="nil"/>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10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10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r>
      <w:tr w:rsidR="00C57D88" w:rsidRPr="00C57D88" w:rsidTr="00C57D88">
        <w:trPr>
          <w:trHeight w:val="345"/>
        </w:trPr>
        <w:tc>
          <w:tcPr>
            <w:tcW w:w="0" w:type="auto"/>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总分</w:t>
            </w:r>
          </w:p>
        </w:tc>
        <w:tc>
          <w:tcPr>
            <w:tcW w:w="0" w:type="auto"/>
            <w:tcBorders>
              <w:top w:val="nil"/>
              <w:left w:val="nil"/>
              <w:bottom w:val="single" w:sz="8" w:space="0" w:color="auto"/>
              <w:right w:val="nil"/>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90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85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rsidR="00C57D88" w:rsidRPr="00C57D88" w:rsidRDefault="00C57D88" w:rsidP="00C57D88">
            <w:pPr>
              <w:widowControl/>
              <w:jc w:val="center"/>
              <w:rPr>
                <w:rFonts w:ascii="宋体" w:hAnsi="宋体" w:cs="宋体"/>
                <w:color w:val="000000"/>
                <w:kern w:val="0"/>
                <w:sz w:val="15"/>
                <w:szCs w:val="15"/>
              </w:rPr>
            </w:pPr>
            <w:r w:rsidRPr="00C57D88">
              <w:rPr>
                <w:rFonts w:ascii="宋体" w:hAnsi="宋体" w:cs="宋体" w:hint="eastAsia"/>
                <w:color w:val="000000"/>
                <w:kern w:val="0"/>
                <w:sz w:val="15"/>
                <w:szCs w:val="15"/>
              </w:rPr>
              <w:t xml:space="preserve">　</w:t>
            </w:r>
          </w:p>
        </w:tc>
      </w:tr>
    </w:tbl>
    <w:p w:rsidR="00C82567" w:rsidRDefault="00C82567" w:rsidP="00C57D88">
      <w:pPr>
        <w:widowControl/>
        <w:spacing w:before="240" w:after="240" w:line="620" w:lineRule="exact"/>
        <w:rPr>
          <w:rFonts w:eastAsia="Times New Roman"/>
          <w:kern w:val="0"/>
          <w:sz w:val="24"/>
        </w:rPr>
      </w:pPr>
    </w:p>
    <w:p w:rsidR="00C82567" w:rsidRDefault="007D3330">
      <w:pPr>
        <w:widowControl/>
        <w:spacing w:before="240" w:after="240"/>
        <w:jc w:val="left"/>
        <w:rPr>
          <w:rFonts w:eastAsia="Times New Roman"/>
          <w:kern w:val="0"/>
          <w:sz w:val="24"/>
        </w:rPr>
      </w:pPr>
      <w:r>
        <w:rPr>
          <w:rFonts w:ascii="kai_ti_gb2312" w:eastAsia="kai_ti_gb2312" w:hAnsi="kai_ti_gb2312" w:cs="kai_ti_gb2312"/>
          <w:b/>
          <w:bCs/>
          <w:kern w:val="0"/>
          <w:sz w:val="27"/>
          <w:szCs w:val="27"/>
        </w:rPr>
        <w:t>    （三）部门项目绩效评价结果。</w:t>
      </w:r>
    </w:p>
    <w:p w:rsidR="00AA722F" w:rsidRDefault="007D3330" w:rsidP="00AA722F">
      <w:pPr>
        <w:widowControl/>
        <w:spacing w:before="240" w:after="240"/>
        <w:ind w:firstLine="405"/>
        <w:jc w:val="left"/>
        <w:rPr>
          <w:rFonts w:ascii="仿宋_GB2312" w:eastAsia="仿宋_GB2312" w:hAnsi="仿宋_GB2312" w:cs="仿宋_GB2312"/>
          <w:kern w:val="0"/>
          <w:sz w:val="27"/>
          <w:szCs w:val="27"/>
        </w:rPr>
      </w:pPr>
      <w:r>
        <w:rPr>
          <w:rFonts w:ascii="仿宋_GB2312" w:eastAsia="仿宋_GB2312" w:hAnsi="仿宋_GB2312" w:cs="仿宋_GB2312"/>
          <w:kern w:val="0"/>
          <w:sz w:val="27"/>
          <w:szCs w:val="27"/>
        </w:rPr>
        <w:t>以</w:t>
      </w:r>
      <w:r>
        <w:rPr>
          <w:rFonts w:ascii="times_new_roman" w:eastAsia="times_new_roman" w:hAnsi="times_new_roman" w:cs="times_new_roman"/>
          <w:kern w:val="0"/>
          <w:sz w:val="27"/>
          <w:szCs w:val="27"/>
        </w:rPr>
        <w:t>A</w:t>
      </w:r>
      <w:r>
        <w:rPr>
          <w:rFonts w:ascii="仿宋_GB2312" w:eastAsia="仿宋_GB2312" w:hAnsi="仿宋_GB2312" w:cs="仿宋_GB2312"/>
          <w:kern w:val="0"/>
          <w:sz w:val="27"/>
          <w:szCs w:val="27"/>
        </w:rPr>
        <w:t>项目为例，该项目绩效评价综合得分为</w:t>
      </w:r>
      <w:r w:rsidR="00D00E2B">
        <w:rPr>
          <w:rFonts w:ascii="times_new_roman" w:eastAsiaTheme="minorEastAsia" w:hAnsi="times_new_roman" w:cs="times_new_roman" w:hint="eastAsia"/>
          <w:kern w:val="0"/>
          <w:sz w:val="27"/>
          <w:szCs w:val="27"/>
          <w:u w:val="single"/>
        </w:rPr>
        <w:t>90.5</w:t>
      </w:r>
      <w:r>
        <w:rPr>
          <w:rFonts w:ascii="仿宋_GB2312" w:eastAsia="仿宋_GB2312" w:hAnsi="仿宋_GB2312" w:cs="仿宋_GB2312"/>
          <w:kern w:val="0"/>
          <w:sz w:val="27"/>
          <w:szCs w:val="27"/>
        </w:rPr>
        <w:t>分，绩效评价结果为“优”。部门项目绩效评价得分情况详见单位具体绩效评价结果</w:t>
      </w:r>
      <w:r w:rsidR="00AA722F">
        <w:rPr>
          <w:rFonts w:ascii="仿宋_GB2312" w:eastAsia="仿宋_GB2312" w:hAnsi="仿宋_GB2312" w:cs="仿宋_GB2312" w:hint="eastAsia"/>
          <w:kern w:val="0"/>
          <w:sz w:val="27"/>
          <w:szCs w:val="27"/>
        </w:rPr>
        <w:t>。</w:t>
      </w:r>
    </w:p>
    <w:p w:rsidR="00D00E2B" w:rsidRPr="00D00E2B" w:rsidRDefault="007D3330" w:rsidP="00AA722F">
      <w:pPr>
        <w:widowControl/>
        <w:spacing w:before="240" w:after="240"/>
        <w:ind w:firstLine="405"/>
        <w:jc w:val="left"/>
        <w:rPr>
          <w:rFonts w:ascii="仿宋_GB2312" w:eastAsia="仿宋_GB2312" w:hAnsi="仿宋_GB2312" w:cs="仿宋_GB2312"/>
          <w:kern w:val="0"/>
          <w:sz w:val="27"/>
          <w:szCs w:val="27"/>
        </w:rPr>
      </w:pPr>
      <w:r>
        <w:rPr>
          <w:rFonts w:ascii="仿宋_GB2312" w:eastAsia="仿宋_GB2312" w:hAnsi="仿宋_GB2312" w:cs="仿宋_GB2312"/>
          <w:kern w:val="0"/>
          <w:sz w:val="27"/>
          <w:szCs w:val="27"/>
        </w:rPr>
        <w:t>。</w:t>
      </w:r>
    </w:p>
    <w:p w:rsidR="00AA722F" w:rsidRPr="00AA722F" w:rsidRDefault="00AA722F" w:rsidP="00AA722F">
      <w:pPr>
        <w:widowControl/>
        <w:spacing w:before="240" w:after="240"/>
        <w:ind w:firstLineChars="50" w:firstLine="160"/>
        <w:jc w:val="center"/>
        <w:rPr>
          <w:rFonts w:ascii="仿宋_GB2312" w:eastAsia="仿宋_GB2312" w:hAnsi="仿宋_GB2312" w:cs="仿宋_GB2312"/>
          <w:b/>
          <w:kern w:val="0"/>
          <w:sz w:val="32"/>
          <w:szCs w:val="32"/>
        </w:rPr>
      </w:pPr>
      <w:r w:rsidRPr="00AA722F">
        <w:rPr>
          <w:rFonts w:ascii="仿宋_GB2312" w:eastAsia="仿宋_GB2312" w:hAnsi="仿宋_GB2312" w:cs="仿宋_GB2312" w:hint="eastAsia"/>
          <w:b/>
          <w:kern w:val="0"/>
          <w:sz w:val="32"/>
          <w:szCs w:val="32"/>
        </w:rPr>
        <w:t>阿拉善盟无线电管理处</w:t>
      </w:r>
    </w:p>
    <w:p w:rsidR="00D00E2B" w:rsidRPr="00D00E2B" w:rsidRDefault="00D00E2B" w:rsidP="00D00E2B">
      <w:pPr>
        <w:widowControl/>
        <w:spacing w:before="240" w:after="240"/>
        <w:jc w:val="center"/>
        <w:rPr>
          <w:rFonts w:ascii="仿宋_GB2312" w:eastAsia="仿宋_GB2312" w:hAnsi="仿宋_GB2312" w:cs="仿宋_GB2312"/>
          <w:kern w:val="0"/>
          <w:sz w:val="32"/>
          <w:szCs w:val="32"/>
        </w:rPr>
      </w:pPr>
      <w:r w:rsidRPr="00D00E2B">
        <w:rPr>
          <w:rFonts w:ascii="仿宋_GB2312" w:eastAsia="仿宋_GB2312" w:hAnsi="仿宋_GB2312" w:cs="仿宋_GB2312" w:hint="eastAsia"/>
          <w:b/>
          <w:kern w:val="0"/>
          <w:sz w:val="32"/>
          <w:szCs w:val="32"/>
        </w:rPr>
        <w:t>2024年</w:t>
      </w:r>
      <w:proofErr w:type="gramStart"/>
      <w:r w:rsidRPr="00D00E2B">
        <w:rPr>
          <w:rFonts w:ascii="仿宋_GB2312" w:eastAsia="仿宋_GB2312" w:hAnsi="仿宋_GB2312" w:cs="仿宋_GB2312" w:hint="eastAsia"/>
          <w:b/>
          <w:kern w:val="0"/>
          <w:sz w:val="32"/>
          <w:szCs w:val="32"/>
        </w:rPr>
        <w:t>频占费</w:t>
      </w:r>
      <w:proofErr w:type="gramEnd"/>
      <w:r w:rsidRPr="00D00E2B">
        <w:rPr>
          <w:rFonts w:ascii="仿宋_GB2312" w:eastAsia="仿宋_GB2312" w:hAnsi="仿宋_GB2312" w:cs="仿宋_GB2312" w:hint="eastAsia"/>
          <w:b/>
          <w:kern w:val="0"/>
          <w:sz w:val="32"/>
          <w:szCs w:val="32"/>
        </w:rPr>
        <w:t>资金支出绩效自评报告</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 xml:space="preserve">    一、基本情况</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 xml:space="preserve">    （一）项目单位基本情况</w:t>
      </w:r>
    </w:p>
    <w:p w:rsidR="00D00E2B" w:rsidRPr="00D00E2B" w:rsidRDefault="00D00E2B" w:rsidP="00497548">
      <w:pPr>
        <w:widowControl/>
        <w:spacing w:before="240" w:after="240"/>
        <w:ind w:firstLineChars="200" w:firstLine="5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内蒙古自治区工业和信息化厅驻阿拉善盟无线电管理处，原是内蒙古自治区无线电管理委员会办公室的派出机构，其前身阿拉善盟无线电管理委员会成立于1981年12月，办公室设在阿拉善军分区司令部通信科。1986年7月，阿盟无委办由军</w:t>
      </w:r>
      <w:r w:rsidRPr="00D00E2B">
        <w:rPr>
          <w:rFonts w:ascii="仿宋_GB2312" w:eastAsia="仿宋_GB2312" w:hAnsi="仿宋_GB2312" w:cs="仿宋_GB2312" w:hint="eastAsia"/>
          <w:kern w:val="0"/>
          <w:sz w:val="27"/>
          <w:szCs w:val="27"/>
        </w:rPr>
        <w:lastRenderedPageBreak/>
        <w:t>分区移交到阿拉善盟行政公署，办事机构设在阿拉善盟行署办。1995年5月，阿拉</w:t>
      </w:r>
      <w:proofErr w:type="gramStart"/>
      <w:r w:rsidRPr="00D00E2B">
        <w:rPr>
          <w:rFonts w:ascii="仿宋_GB2312" w:eastAsia="仿宋_GB2312" w:hAnsi="仿宋_GB2312" w:cs="仿宋_GB2312" w:hint="eastAsia"/>
          <w:kern w:val="0"/>
          <w:sz w:val="27"/>
          <w:szCs w:val="27"/>
        </w:rPr>
        <w:t>善盟无委办成</w:t>
      </w:r>
      <w:proofErr w:type="gramEnd"/>
      <w:r w:rsidRPr="00D00E2B">
        <w:rPr>
          <w:rFonts w:ascii="仿宋_GB2312" w:eastAsia="仿宋_GB2312" w:hAnsi="仿宋_GB2312" w:cs="仿宋_GB2312" w:hint="eastAsia"/>
          <w:kern w:val="0"/>
          <w:sz w:val="27"/>
          <w:szCs w:val="27"/>
        </w:rPr>
        <w:t>建制移交给自治区无委办，成立了内蒙古自治区无线电管理委员会办公室阿拉善盟管理处，为自治区无委办的派出机构，阿拉善盟无线电监测站隶属于阿拉善盟无线电管理处。2</w:t>
      </w:r>
      <w:r w:rsidRPr="00D00E2B">
        <w:rPr>
          <w:rFonts w:ascii="仿宋_GB2312" w:eastAsia="仿宋_GB2312" w:hAnsi="仿宋_GB2312" w:cs="仿宋_GB2312"/>
          <w:kern w:val="0"/>
          <w:sz w:val="27"/>
          <w:szCs w:val="27"/>
        </w:rPr>
        <w:t>019</w:t>
      </w:r>
      <w:r w:rsidRPr="00D00E2B">
        <w:rPr>
          <w:rFonts w:ascii="仿宋_GB2312" w:eastAsia="仿宋_GB2312" w:hAnsi="仿宋_GB2312" w:cs="仿宋_GB2312" w:hint="eastAsia"/>
          <w:kern w:val="0"/>
          <w:sz w:val="27"/>
          <w:szCs w:val="27"/>
        </w:rPr>
        <w:t>年机构改革之后由内蒙古自治区</w:t>
      </w:r>
      <w:proofErr w:type="gramStart"/>
      <w:r w:rsidRPr="00D00E2B">
        <w:rPr>
          <w:rFonts w:ascii="仿宋_GB2312" w:eastAsia="仿宋_GB2312" w:hAnsi="仿宋_GB2312" w:cs="仿宋_GB2312" w:hint="eastAsia"/>
          <w:kern w:val="0"/>
          <w:sz w:val="27"/>
          <w:szCs w:val="27"/>
        </w:rPr>
        <w:t>工信厅管理</w:t>
      </w:r>
      <w:bookmarkStart w:id="2" w:name="_Hlk34056046"/>
      <w:proofErr w:type="gramEnd"/>
      <w:r w:rsidRPr="00D00E2B">
        <w:rPr>
          <w:rFonts w:ascii="仿宋_GB2312" w:eastAsia="仿宋_GB2312" w:hAnsi="仿宋_GB2312" w:cs="仿宋_GB2312" w:hint="eastAsia"/>
          <w:kern w:val="0"/>
          <w:sz w:val="27"/>
          <w:szCs w:val="27"/>
        </w:rPr>
        <w:t>，名称变更为内蒙古自治区工业和信息化厅驻阿拉善盟无线电管理处。</w:t>
      </w:r>
      <w:bookmarkEnd w:id="2"/>
      <w:r w:rsidRPr="00D00E2B">
        <w:rPr>
          <w:rFonts w:ascii="仿宋_GB2312" w:eastAsia="仿宋_GB2312" w:hAnsi="仿宋_GB2312" w:cs="仿宋_GB2312" w:hint="eastAsia"/>
          <w:kern w:val="0"/>
          <w:sz w:val="27"/>
          <w:szCs w:val="27"/>
        </w:rPr>
        <w:t>2021年阿拉善盟无线电监测站变更为内蒙古自治区无线电监测站阿拉善盟分站。</w:t>
      </w:r>
    </w:p>
    <w:p w:rsidR="00D00E2B" w:rsidRPr="00D00E2B" w:rsidRDefault="00D00E2B" w:rsidP="00497548">
      <w:pPr>
        <w:widowControl/>
        <w:spacing w:before="240" w:after="240"/>
        <w:ind w:firstLineChars="200" w:firstLine="5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阿拉善盟无线电管理处人员编制情况为：截至2024年12月31日，已纳入</w:t>
      </w:r>
      <w:proofErr w:type="gramStart"/>
      <w:r w:rsidRPr="00D00E2B">
        <w:rPr>
          <w:rFonts w:ascii="仿宋_GB2312" w:eastAsia="仿宋_GB2312" w:hAnsi="仿宋_GB2312" w:cs="仿宋_GB2312" w:hint="eastAsia"/>
          <w:kern w:val="0"/>
          <w:sz w:val="27"/>
          <w:szCs w:val="27"/>
        </w:rPr>
        <w:t>我部门</w:t>
      </w:r>
      <w:proofErr w:type="gramEnd"/>
      <w:r w:rsidRPr="00D00E2B">
        <w:rPr>
          <w:rFonts w:ascii="仿宋_GB2312" w:eastAsia="仿宋_GB2312" w:hAnsi="仿宋_GB2312" w:cs="仿宋_GB2312" w:hint="eastAsia"/>
          <w:kern w:val="0"/>
          <w:sz w:val="27"/>
          <w:szCs w:val="27"/>
        </w:rPr>
        <w:t>/单位资产报表编制范围的单位共1户，独立编制机构数1个，较上年度增长0。编制人数3人，退休1人。管理处行政编制3人，管理处长期聘用人员1名；无线电监测站阿拉善盟分站事业编制5人，现正式在职人员5名。管理处执行行政单位会计制度，执行国家有关法律、法规和财务规章制度的有关规定，合理编制单位预算，定期编制财务报告，加强行政单位国有资产管理。</w:t>
      </w:r>
    </w:p>
    <w:p w:rsidR="00D00E2B" w:rsidRPr="00D00E2B" w:rsidRDefault="00D00E2B" w:rsidP="00D00E2B">
      <w:pPr>
        <w:widowControl/>
        <w:numPr>
          <w:ilvl w:val="0"/>
          <w:numId w:val="3"/>
        </w:numPr>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项目概况</w:t>
      </w:r>
    </w:p>
    <w:p w:rsidR="00D00E2B" w:rsidRPr="00497548" w:rsidRDefault="00D00E2B" w:rsidP="00497548">
      <w:pPr>
        <w:pStyle w:val="a9"/>
        <w:widowControl/>
        <w:spacing w:before="240" w:after="240"/>
        <w:ind w:left="360" w:firstLineChars="0" w:firstLine="0"/>
        <w:jc w:val="left"/>
        <w:rPr>
          <w:rFonts w:ascii="仿宋_GB2312" w:eastAsia="仿宋_GB2312" w:hAnsi="仿宋_GB2312" w:cs="仿宋_GB2312"/>
          <w:kern w:val="0"/>
          <w:sz w:val="27"/>
          <w:szCs w:val="27"/>
        </w:rPr>
      </w:pPr>
      <w:r w:rsidRPr="00497548">
        <w:rPr>
          <w:rFonts w:ascii="仿宋_GB2312" w:eastAsia="仿宋_GB2312" w:hAnsi="仿宋_GB2312" w:cs="仿宋_GB2312" w:hint="eastAsia"/>
          <w:kern w:val="0"/>
          <w:sz w:val="27"/>
          <w:szCs w:val="27"/>
        </w:rPr>
        <w:t>2024年无线电频率占用费转移支付项目：</w:t>
      </w:r>
    </w:p>
    <w:p w:rsidR="00D00E2B" w:rsidRPr="00497548" w:rsidRDefault="00D00E2B" w:rsidP="00497548">
      <w:pPr>
        <w:pStyle w:val="a9"/>
        <w:widowControl/>
        <w:spacing w:before="240" w:after="240"/>
        <w:ind w:left="360" w:firstLineChars="0" w:firstLine="0"/>
        <w:jc w:val="left"/>
        <w:rPr>
          <w:rFonts w:ascii="仿宋_GB2312" w:eastAsia="仿宋_GB2312" w:hAnsi="仿宋_GB2312" w:cs="仿宋_GB2312"/>
          <w:kern w:val="0"/>
          <w:sz w:val="27"/>
          <w:szCs w:val="27"/>
        </w:rPr>
      </w:pPr>
      <w:r w:rsidRPr="00497548">
        <w:rPr>
          <w:rFonts w:ascii="仿宋_GB2312" w:eastAsia="仿宋_GB2312" w:hAnsi="仿宋_GB2312" w:cs="仿宋_GB2312" w:hint="eastAsia"/>
          <w:kern w:val="0"/>
          <w:sz w:val="27"/>
          <w:szCs w:val="27"/>
        </w:rPr>
        <w:t>阿拉善盟无线电管理处中央转移支付财政资金申请及批复均由上级统一协调安排，上级下达总预算，我管理处根据上级总预算，按自身实际情况分项细化预算，然后报上级批准，待上级批准后执行。</w:t>
      </w:r>
    </w:p>
    <w:p w:rsidR="00D00E2B" w:rsidRPr="00D00E2B" w:rsidRDefault="00D00E2B" w:rsidP="00D00E2B">
      <w:pPr>
        <w:widowControl/>
        <w:numPr>
          <w:ilvl w:val="0"/>
          <w:numId w:val="3"/>
        </w:numPr>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项目绩效目标、绩效指标设定情况</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项目绩效目标:</w:t>
      </w:r>
    </w:p>
    <w:p w:rsidR="00D00E2B" w:rsidRPr="00D00E2B" w:rsidRDefault="00D00E2B" w:rsidP="00CF2808">
      <w:pPr>
        <w:widowControl/>
        <w:spacing w:before="240" w:after="240"/>
        <w:ind w:firstLineChars="200" w:firstLine="5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lastRenderedPageBreak/>
        <w:t>根据国家无线电管理的方针、政策、法规及劳动法规定，结合本处的实际情况，加强无线电监测、检测技术，保护台站正常运行，为保障无线电监测、检测、重大活动及考试保障、无线电干扰查处等日常无线电业务的开展，圆满完成无线电监管工作。</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绩效指标设定情况：</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绩效指标共分为一级指标、二级指标、三级指标。一级指标分为产出指标、效益指标、满意度。二级指标为数量指标、质量指标、时效指标、成本指标、经济效益指标、社会效益指标、生态效益指标、可持续影响指标、服务对象满意度指标。具体如下：</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w:t>
      </w:r>
      <w:proofErr w:type="gramStart"/>
      <w:r w:rsidRPr="00D00E2B">
        <w:rPr>
          <w:rFonts w:ascii="仿宋_GB2312" w:eastAsia="仿宋_GB2312" w:hAnsi="仿宋_GB2312" w:cs="仿宋_GB2312"/>
          <w:kern w:val="0"/>
          <w:sz w:val="27"/>
          <w:szCs w:val="27"/>
        </w:rPr>
        <w:t>一</w:t>
      </w:r>
      <w:proofErr w:type="gramEnd"/>
      <w:r w:rsidRPr="00D00E2B">
        <w:rPr>
          <w:rFonts w:ascii="仿宋_GB2312" w:eastAsia="仿宋_GB2312" w:hAnsi="仿宋_GB2312" w:cs="仿宋_GB2312"/>
          <w:kern w:val="0"/>
          <w:sz w:val="27"/>
          <w:szCs w:val="27"/>
        </w:rPr>
        <w:t>) 产出指标完成情况</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1、数量指标</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1)</w:t>
      </w:r>
      <w:r w:rsidRPr="00D00E2B">
        <w:rPr>
          <w:rFonts w:ascii="仿宋_GB2312" w:eastAsia="仿宋_GB2312" w:hAnsi="仿宋_GB2312" w:cs="仿宋_GB2312" w:hint="eastAsia"/>
          <w:kern w:val="0"/>
          <w:sz w:val="27"/>
          <w:szCs w:val="27"/>
        </w:rPr>
        <w:t>运行维护产出数量</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：开展业务用房、特种车辆、技术设施定期巡检维护4次；开展设备检修和校准1次。实际完成100%</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10</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10。</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2)</w:t>
      </w:r>
      <w:r w:rsidRPr="00D00E2B">
        <w:rPr>
          <w:rFonts w:ascii="仿宋_GB2312" w:eastAsia="仿宋_GB2312" w:hAnsi="仿宋_GB2312" w:cs="仿宋_GB2312" w:hint="eastAsia"/>
          <w:kern w:val="0"/>
          <w:sz w:val="27"/>
          <w:szCs w:val="27"/>
        </w:rPr>
        <w:t>专项监管产出数量</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：开展无线电重大活动保障3次；开展考试保障35次；开展无线电频率协调2次；开展无线电监测和干扰查处4次；开展5G基站干扰协调1次。实际完成100%</w:t>
      </w:r>
      <w:r w:rsidRPr="00D00E2B">
        <w:rPr>
          <w:rFonts w:ascii="仿宋_GB2312" w:eastAsia="仿宋_GB2312" w:hAnsi="仿宋_GB2312" w:cs="仿宋_GB2312"/>
          <w:kern w:val="0"/>
          <w:sz w:val="27"/>
          <w:szCs w:val="27"/>
        </w:rPr>
        <w:t>，分值5，得分</w:t>
      </w:r>
      <w:r w:rsidRPr="00D00E2B">
        <w:rPr>
          <w:rFonts w:ascii="仿宋_GB2312" w:eastAsia="仿宋_GB2312" w:hAnsi="仿宋_GB2312" w:cs="仿宋_GB2312" w:hint="eastAsia"/>
          <w:kern w:val="0"/>
          <w:sz w:val="27"/>
          <w:szCs w:val="27"/>
        </w:rPr>
        <w:t>5。</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2、质量指标</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3</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运行维护产出质量</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：无线电监测设施运行完好率100%</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w:t>
      </w:r>
      <w:r w:rsidRPr="00D00E2B">
        <w:rPr>
          <w:rFonts w:ascii="仿宋_GB2312" w:eastAsia="仿宋_GB2312" w:hAnsi="仿宋_GB2312" w:cs="仿宋_GB2312"/>
          <w:kern w:val="0"/>
          <w:sz w:val="27"/>
          <w:szCs w:val="27"/>
        </w:rPr>
        <w:t>100%百分比，分值</w:t>
      </w:r>
      <w:r w:rsidRPr="00D00E2B">
        <w:rPr>
          <w:rFonts w:ascii="仿宋_GB2312" w:eastAsia="仿宋_GB2312" w:hAnsi="仿宋_GB2312" w:cs="仿宋_GB2312" w:hint="eastAsia"/>
          <w:kern w:val="0"/>
          <w:sz w:val="27"/>
          <w:szCs w:val="27"/>
        </w:rPr>
        <w:t>10</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10。</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lastRenderedPageBreak/>
        <w:t>4</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专项监管产出质量</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：重大活动非法信号处理率100%；民航、铁路干扰查处率100%；干扰申诉处理率100%</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w:t>
      </w:r>
      <w:r w:rsidRPr="00D00E2B">
        <w:rPr>
          <w:rFonts w:ascii="仿宋_GB2312" w:eastAsia="仿宋_GB2312" w:hAnsi="仿宋_GB2312" w:cs="仿宋_GB2312"/>
          <w:kern w:val="0"/>
          <w:sz w:val="27"/>
          <w:szCs w:val="27"/>
        </w:rPr>
        <w:t>100%百分比，分值</w:t>
      </w:r>
      <w:r w:rsidRPr="00D00E2B">
        <w:rPr>
          <w:rFonts w:ascii="仿宋_GB2312" w:eastAsia="仿宋_GB2312" w:hAnsi="仿宋_GB2312" w:cs="仿宋_GB2312" w:hint="eastAsia"/>
          <w:kern w:val="0"/>
          <w:sz w:val="27"/>
          <w:szCs w:val="27"/>
        </w:rPr>
        <w:t>5</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5。</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3、时效指标</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5</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运行维护产出时效</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:监测台站、线路、设备保障率</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实际100%</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5</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5。</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6</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专项监管产出时效</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：专项监管及时有效性</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w:t>
      </w:r>
      <w:r w:rsidRPr="00D00E2B">
        <w:rPr>
          <w:rFonts w:ascii="仿宋_GB2312" w:eastAsia="仿宋_GB2312" w:hAnsi="仿宋_GB2312" w:cs="仿宋_GB2312"/>
          <w:kern w:val="0"/>
          <w:sz w:val="27"/>
          <w:szCs w:val="27"/>
        </w:rPr>
        <w:t>100%，分值</w:t>
      </w:r>
      <w:r w:rsidRPr="00D00E2B">
        <w:rPr>
          <w:rFonts w:ascii="仿宋_GB2312" w:eastAsia="仿宋_GB2312" w:hAnsi="仿宋_GB2312" w:cs="仿宋_GB2312" w:hint="eastAsia"/>
          <w:kern w:val="0"/>
          <w:sz w:val="27"/>
          <w:szCs w:val="27"/>
        </w:rPr>
        <w:t>5</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5。</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4、成本指标</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7</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运行维护成本</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：全年预算为120.03</w:t>
      </w:r>
      <w:r w:rsidRPr="00D00E2B">
        <w:rPr>
          <w:rFonts w:ascii="仿宋_GB2312" w:eastAsia="仿宋_GB2312" w:hAnsi="仿宋_GB2312" w:cs="仿宋_GB2312"/>
          <w:kern w:val="0"/>
          <w:sz w:val="27"/>
          <w:szCs w:val="27"/>
        </w:rPr>
        <w:t>万元，</w:t>
      </w:r>
      <w:r w:rsidRPr="00D00E2B">
        <w:rPr>
          <w:rFonts w:ascii="仿宋_GB2312" w:eastAsia="仿宋_GB2312" w:hAnsi="仿宋_GB2312" w:cs="仿宋_GB2312" w:hint="eastAsia"/>
          <w:kern w:val="0"/>
          <w:sz w:val="27"/>
          <w:szCs w:val="27"/>
        </w:rPr>
        <w:t>实际完成62.44</w:t>
      </w:r>
      <w:r w:rsidRPr="00D00E2B">
        <w:rPr>
          <w:rFonts w:ascii="仿宋_GB2312" w:eastAsia="仿宋_GB2312" w:hAnsi="仿宋_GB2312" w:cs="仿宋_GB2312"/>
          <w:kern w:val="0"/>
          <w:sz w:val="27"/>
          <w:szCs w:val="27"/>
        </w:rPr>
        <w:t>万元，分值</w:t>
      </w:r>
      <w:r w:rsidRPr="00D00E2B">
        <w:rPr>
          <w:rFonts w:ascii="仿宋_GB2312" w:eastAsia="仿宋_GB2312" w:hAnsi="仿宋_GB2312" w:cs="仿宋_GB2312" w:hint="eastAsia"/>
          <w:kern w:val="0"/>
          <w:sz w:val="27"/>
          <w:szCs w:val="27"/>
        </w:rPr>
        <w:t>5</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2。</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8</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专项监管成本</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：全年预算为38.66万元，实际完成25.32</w:t>
      </w:r>
      <w:r w:rsidRPr="00D00E2B">
        <w:rPr>
          <w:rFonts w:ascii="仿宋_GB2312" w:eastAsia="仿宋_GB2312" w:hAnsi="仿宋_GB2312" w:cs="仿宋_GB2312"/>
          <w:kern w:val="0"/>
          <w:sz w:val="27"/>
          <w:szCs w:val="27"/>
        </w:rPr>
        <w:t>万元，分值</w:t>
      </w:r>
      <w:r w:rsidRPr="00D00E2B">
        <w:rPr>
          <w:rFonts w:ascii="仿宋_GB2312" w:eastAsia="仿宋_GB2312" w:hAnsi="仿宋_GB2312" w:cs="仿宋_GB2312" w:hint="eastAsia"/>
          <w:kern w:val="0"/>
          <w:sz w:val="27"/>
          <w:szCs w:val="27"/>
        </w:rPr>
        <w:t>5</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3。</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(二) 效益指标完成情况</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5、经济效益</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9</w:t>
      </w:r>
      <w:r w:rsidRPr="00D00E2B">
        <w:rPr>
          <w:rFonts w:ascii="仿宋_GB2312" w:eastAsia="仿宋_GB2312" w:hAnsi="仿宋_GB2312" w:cs="仿宋_GB2312"/>
          <w:kern w:val="0"/>
          <w:sz w:val="27"/>
          <w:szCs w:val="27"/>
        </w:rPr>
        <w:t>)促进</w:t>
      </w:r>
      <w:r w:rsidRPr="00D00E2B">
        <w:rPr>
          <w:rFonts w:ascii="仿宋_GB2312" w:eastAsia="仿宋_GB2312" w:hAnsi="仿宋_GB2312" w:cs="仿宋_GB2312" w:hint="eastAsia"/>
          <w:kern w:val="0"/>
          <w:sz w:val="27"/>
          <w:szCs w:val="27"/>
        </w:rPr>
        <w:t>当地</w:t>
      </w:r>
      <w:r w:rsidRPr="00D00E2B">
        <w:rPr>
          <w:rFonts w:ascii="仿宋_GB2312" w:eastAsia="仿宋_GB2312" w:hAnsi="仿宋_GB2312" w:cs="仿宋_GB2312"/>
          <w:kern w:val="0"/>
          <w:sz w:val="27"/>
          <w:szCs w:val="27"/>
        </w:rPr>
        <w:t>社会经济发展，目标值</w:t>
      </w:r>
      <w:r w:rsidRPr="00D00E2B">
        <w:rPr>
          <w:rFonts w:ascii="仿宋_GB2312" w:eastAsia="仿宋_GB2312" w:hAnsi="仿宋_GB2312" w:cs="仿宋_GB2312" w:hint="eastAsia"/>
          <w:kern w:val="0"/>
          <w:sz w:val="27"/>
          <w:szCs w:val="27"/>
        </w:rPr>
        <w:t>持续增长</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实际完成优</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4</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4。</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10</w:t>
      </w:r>
      <w:r w:rsidRPr="00D00E2B">
        <w:rPr>
          <w:rFonts w:ascii="仿宋_GB2312" w:eastAsia="仿宋_GB2312" w:hAnsi="仿宋_GB2312" w:cs="仿宋_GB2312"/>
          <w:kern w:val="0"/>
          <w:sz w:val="27"/>
          <w:szCs w:val="27"/>
        </w:rPr>
        <w:t>)促进相关行业收入增长，目标值</w:t>
      </w:r>
      <w:r w:rsidRPr="00D00E2B">
        <w:rPr>
          <w:rFonts w:ascii="仿宋_GB2312" w:eastAsia="仿宋_GB2312" w:hAnsi="仿宋_GB2312" w:cs="仿宋_GB2312" w:hint="eastAsia"/>
          <w:kern w:val="0"/>
          <w:sz w:val="27"/>
          <w:szCs w:val="27"/>
        </w:rPr>
        <w:t>持续增长</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实际完成优</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4</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4。</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6、社会效益</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lastRenderedPageBreak/>
        <w:t>1</w:t>
      </w:r>
      <w:r w:rsidRPr="00D00E2B">
        <w:rPr>
          <w:rFonts w:ascii="仿宋_GB2312" w:eastAsia="仿宋_GB2312" w:hAnsi="仿宋_GB2312" w:cs="仿宋_GB2312" w:hint="eastAsia"/>
          <w:kern w:val="0"/>
          <w:sz w:val="27"/>
          <w:szCs w:val="27"/>
        </w:rPr>
        <w:t>1</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营造良好的依法用频设台氛围</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不断推进</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实际完成优</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4</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4。</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1</w:t>
      </w:r>
      <w:r w:rsidRPr="00D00E2B">
        <w:rPr>
          <w:rFonts w:ascii="仿宋_GB2312" w:eastAsia="仿宋_GB2312" w:hAnsi="仿宋_GB2312" w:cs="仿宋_GB2312" w:hint="eastAsia"/>
          <w:kern w:val="0"/>
          <w:sz w:val="27"/>
          <w:szCs w:val="27"/>
        </w:rPr>
        <w:t>2</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无线电监管技术能力提升</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不断推进</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实际完成优</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4</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4。</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7、生态效益</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1</w:t>
      </w:r>
      <w:r w:rsidRPr="00D00E2B">
        <w:rPr>
          <w:rFonts w:ascii="仿宋_GB2312" w:eastAsia="仿宋_GB2312" w:hAnsi="仿宋_GB2312" w:cs="仿宋_GB2312" w:hint="eastAsia"/>
          <w:kern w:val="0"/>
          <w:sz w:val="27"/>
          <w:szCs w:val="27"/>
        </w:rPr>
        <w:t>3</w:t>
      </w:r>
      <w:r w:rsidRPr="00D00E2B">
        <w:rPr>
          <w:rFonts w:ascii="仿宋_GB2312" w:eastAsia="仿宋_GB2312" w:hAnsi="仿宋_GB2312" w:cs="仿宋_GB2312"/>
          <w:kern w:val="0"/>
          <w:sz w:val="27"/>
          <w:szCs w:val="27"/>
        </w:rPr>
        <w:t>)对本行业环境发展的运行，目标值</w:t>
      </w:r>
      <w:r w:rsidRPr="00D00E2B">
        <w:rPr>
          <w:rFonts w:ascii="仿宋_GB2312" w:eastAsia="仿宋_GB2312" w:hAnsi="仿宋_GB2312" w:cs="仿宋_GB2312" w:hint="eastAsia"/>
          <w:kern w:val="0"/>
          <w:sz w:val="27"/>
          <w:szCs w:val="27"/>
        </w:rPr>
        <w:t>持续提升</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实际完成优</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3</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3。</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14</w:t>
      </w:r>
      <w:r w:rsidRPr="00D00E2B">
        <w:rPr>
          <w:rFonts w:ascii="仿宋_GB2312" w:eastAsia="仿宋_GB2312" w:hAnsi="仿宋_GB2312" w:cs="仿宋_GB2312"/>
          <w:kern w:val="0"/>
          <w:sz w:val="27"/>
          <w:szCs w:val="27"/>
        </w:rPr>
        <w:t>)对自然环境带来的影响，目标值</w:t>
      </w:r>
      <w:r w:rsidRPr="00D00E2B">
        <w:rPr>
          <w:rFonts w:ascii="仿宋_GB2312" w:eastAsia="仿宋_GB2312" w:hAnsi="仿宋_GB2312" w:cs="仿宋_GB2312" w:hint="eastAsia"/>
          <w:kern w:val="0"/>
          <w:sz w:val="27"/>
          <w:szCs w:val="27"/>
        </w:rPr>
        <w:t>持续提升</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实际完成优</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3</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3。</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8、可持续影响</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15</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设备、人才队伍管理、工作影响力</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持续提升</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实际完成优</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4</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4。</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16</w:t>
      </w:r>
      <w:r w:rsidRPr="00D00E2B">
        <w:rPr>
          <w:rFonts w:ascii="仿宋_GB2312" w:eastAsia="仿宋_GB2312" w:hAnsi="仿宋_GB2312" w:cs="仿宋_GB2312"/>
          <w:kern w:val="0"/>
          <w:sz w:val="27"/>
          <w:szCs w:val="27"/>
        </w:rPr>
        <w:t>)对本行业可持续发展的运行，目标值</w:t>
      </w:r>
      <w:r w:rsidRPr="00D00E2B">
        <w:rPr>
          <w:rFonts w:ascii="仿宋_GB2312" w:eastAsia="仿宋_GB2312" w:hAnsi="仿宋_GB2312" w:cs="仿宋_GB2312" w:hint="eastAsia"/>
          <w:kern w:val="0"/>
          <w:sz w:val="27"/>
          <w:szCs w:val="27"/>
        </w:rPr>
        <w:t>持续提升</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实际完成优</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4</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4。</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 xml:space="preserve"> (三) 满意度指标完成情况</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9、服务对象满意度</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17</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相关部门对无线电安全保障的满意度</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1.0</w:t>
      </w:r>
      <w:r w:rsidRPr="00D00E2B">
        <w:rPr>
          <w:rFonts w:ascii="仿宋_GB2312" w:eastAsia="仿宋_GB2312" w:hAnsi="仿宋_GB2312" w:cs="仿宋_GB2312"/>
          <w:kern w:val="0"/>
          <w:sz w:val="27"/>
          <w:szCs w:val="27"/>
        </w:rPr>
        <w:t>百分比，</w:t>
      </w:r>
      <w:r w:rsidRPr="00D00E2B">
        <w:rPr>
          <w:rFonts w:ascii="仿宋_GB2312" w:eastAsia="仿宋_GB2312" w:hAnsi="仿宋_GB2312" w:cs="仿宋_GB2312" w:hint="eastAsia"/>
          <w:kern w:val="0"/>
          <w:sz w:val="27"/>
          <w:szCs w:val="27"/>
        </w:rPr>
        <w:t>实际完成</w:t>
      </w:r>
      <w:r w:rsidRPr="00D00E2B">
        <w:rPr>
          <w:rFonts w:ascii="仿宋_GB2312" w:eastAsia="仿宋_GB2312" w:hAnsi="仿宋_GB2312" w:cs="仿宋_GB2312"/>
          <w:kern w:val="0"/>
          <w:sz w:val="27"/>
          <w:szCs w:val="27"/>
        </w:rPr>
        <w:t>100%百分比，分值</w:t>
      </w:r>
      <w:r w:rsidRPr="00D00E2B">
        <w:rPr>
          <w:rFonts w:ascii="仿宋_GB2312" w:eastAsia="仿宋_GB2312" w:hAnsi="仿宋_GB2312" w:cs="仿宋_GB2312" w:hint="eastAsia"/>
          <w:kern w:val="0"/>
          <w:sz w:val="27"/>
          <w:szCs w:val="27"/>
        </w:rPr>
        <w:t>10</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10。</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（四）自评得分情况</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本项目绩效自评得分90.5</w:t>
      </w:r>
      <w:r w:rsidRPr="00D00E2B">
        <w:rPr>
          <w:rFonts w:ascii="仿宋_GB2312" w:eastAsia="仿宋_GB2312" w:hAnsi="仿宋_GB2312" w:cs="仿宋_GB2312"/>
          <w:kern w:val="0"/>
          <w:sz w:val="27"/>
          <w:szCs w:val="27"/>
        </w:rPr>
        <w:t>分，等级为A</w:t>
      </w:r>
      <w:r w:rsidRPr="00D00E2B">
        <w:rPr>
          <w:rFonts w:ascii="仿宋_GB2312" w:eastAsia="仿宋_GB2312" w:hAnsi="仿宋_GB2312" w:cs="仿宋_GB2312" w:hint="eastAsia"/>
          <w:kern w:val="0"/>
          <w:sz w:val="27"/>
          <w:szCs w:val="27"/>
        </w:rPr>
        <w:t>。</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p>
    <w:p w:rsidR="00D00E2B" w:rsidRPr="00D00E2B" w:rsidRDefault="00D00E2B" w:rsidP="00D00E2B">
      <w:pPr>
        <w:widowControl/>
        <w:spacing w:before="240" w:after="240"/>
        <w:jc w:val="left"/>
        <w:rPr>
          <w:rFonts w:ascii="仿宋_GB2312" w:eastAsia="仿宋_GB2312" w:hAnsi="仿宋_GB2312" w:cs="仿宋_GB2312"/>
          <w:b/>
          <w:kern w:val="0"/>
          <w:sz w:val="27"/>
          <w:szCs w:val="27"/>
        </w:rPr>
      </w:pPr>
      <w:r w:rsidRPr="00D00E2B">
        <w:rPr>
          <w:rFonts w:ascii="仿宋_GB2312" w:eastAsia="仿宋_GB2312" w:hAnsi="仿宋_GB2312" w:cs="仿宋_GB2312" w:hint="eastAsia"/>
          <w:b/>
          <w:kern w:val="0"/>
          <w:sz w:val="27"/>
          <w:szCs w:val="27"/>
        </w:rPr>
        <w:t>二、绩效评价工作情况</w:t>
      </w:r>
    </w:p>
    <w:p w:rsidR="00D00E2B" w:rsidRPr="00D00E2B" w:rsidRDefault="00D00E2B" w:rsidP="00D00E2B">
      <w:pPr>
        <w:widowControl/>
        <w:numPr>
          <w:ilvl w:val="0"/>
          <w:numId w:val="4"/>
        </w:numPr>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lastRenderedPageBreak/>
        <w:t>绩效</w:t>
      </w:r>
      <w:r w:rsidRPr="00D00E2B">
        <w:rPr>
          <w:rFonts w:ascii="仿宋_GB2312" w:eastAsia="仿宋_GB2312" w:hAnsi="仿宋_GB2312" w:cs="仿宋_GB2312" w:hint="eastAsia"/>
          <w:kern w:val="0"/>
          <w:sz w:val="27"/>
          <w:szCs w:val="27"/>
        </w:rPr>
        <w:t>评价</w:t>
      </w:r>
      <w:r w:rsidRPr="00D00E2B">
        <w:rPr>
          <w:rFonts w:ascii="仿宋_GB2312" w:eastAsia="仿宋_GB2312" w:hAnsi="仿宋_GB2312" w:cs="仿宋_GB2312"/>
          <w:kern w:val="0"/>
          <w:sz w:val="27"/>
          <w:szCs w:val="27"/>
        </w:rPr>
        <w:t>目的</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绩效</w:t>
      </w:r>
      <w:r w:rsidRPr="00D00E2B">
        <w:rPr>
          <w:rFonts w:ascii="仿宋_GB2312" w:eastAsia="仿宋_GB2312" w:hAnsi="仿宋_GB2312" w:cs="仿宋_GB2312" w:hint="eastAsia"/>
          <w:kern w:val="0"/>
          <w:sz w:val="27"/>
          <w:szCs w:val="27"/>
        </w:rPr>
        <w:t>评价</w:t>
      </w:r>
      <w:r w:rsidRPr="00D00E2B">
        <w:rPr>
          <w:rFonts w:ascii="仿宋_GB2312" w:eastAsia="仿宋_GB2312" w:hAnsi="仿宋_GB2312" w:cs="仿宋_GB2312"/>
          <w:kern w:val="0"/>
          <w:sz w:val="27"/>
          <w:szCs w:val="27"/>
        </w:rPr>
        <w:t>目的是最终要保障年度绩效目标任务的胜利完成，即在保障阿拉善盟无线电信号干扰查处、重大活动无线电保障、台站核查协调、各大考试通信保障等工作均顺利实施，完成预期目标。通过绩效自评，找出年度绩效目标完成过程中出现的新情况、新问题。</w:t>
      </w:r>
    </w:p>
    <w:p w:rsidR="00D00E2B" w:rsidRPr="00D00E2B" w:rsidRDefault="00D00E2B" w:rsidP="00D00E2B">
      <w:pPr>
        <w:widowControl/>
        <w:numPr>
          <w:ilvl w:val="0"/>
          <w:numId w:val="4"/>
        </w:numPr>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绩效评价原则、指标体系、评价方法</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绩效评价原则：1、公平原则，公平是确立和推行人员考绩制度的前提。2、严格原则，要有明确的考核标准；要有严肃认真的考核态度；要有严格的考核制度与科学而严格的程序及方法等。3、客观考评的原则，人根据明确规定的评价标准，针对客观考评资料进行评价，尽量避免渗入主观性和感情色彩。</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绩效评价指标体系：根据</w:t>
      </w:r>
      <w:proofErr w:type="gramStart"/>
      <w:r w:rsidRPr="00D00E2B">
        <w:rPr>
          <w:rFonts w:ascii="仿宋_GB2312" w:eastAsia="仿宋_GB2312" w:hAnsi="仿宋_GB2312" w:cs="仿宋_GB2312" w:hint="eastAsia"/>
          <w:kern w:val="0"/>
          <w:sz w:val="27"/>
          <w:szCs w:val="27"/>
        </w:rPr>
        <w:t>频占费</w:t>
      </w:r>
      <w:proofErr w:type="gramEnd"/>
      <w:r w:rsidRPr="00D00E2B">
        <w:rPr>
          <w:rFonts w:ascii="仿宋_GB2312" w:eastAsia="仿宋_GB2312" w:hAnsi="仿宋_GB2312" w:cs="仿宋_GB2312" w:hint="eastAsia"/>
          <w:kern w:val="0"/>
          <w:sz w:val="27"/>
          <w:szCs w:val="27"/>
        </w:rPr>
        <w:t>支出绩效评价工作的要求，按照本单位的分类标准，对财政支出内容和评价对象进行科学合理、层次清晰、实用可行的分类形成的指标体系。本单位支出绩效评价指标包括两大类，一类是定量指标，如产出指标中的二级指标数量指标、成本指标。一类是定性指标，如一级指标效益指标和满意度指标。</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绩效评价方法：本单位</w:t>
      </w:r>
      <w:proofErr w:type="gramStart"/>
      <w:r w:rsidRPr="00D00E2B">
        <w:rPr>
          <w:rFonts w:ascii="仿宋_GB2312" w:eastAsia="仿宋_GB2312" w:hAnsi="仿宋_GB2312" w:cs="仿宋_GB2312" w:hint="eastAsia"/>
          <w:kern w:val="0"/>
          <w:sz w:val="27"/>
          <w:szCs w:val="27"/>
        </w:rPr>
        <w:t>频占费</w:t>
      </w:r>
      <w:proofErr w:type="gramEnd"/>
      <w:r w:rsidRPr="00D00E2B">
        <w:rPr>
          <w:rFonts w:ascii="仿宋_GB2312" w:eastAsia="仿宋_GB2312" w:hAnsi="仿宋_GB2312" w:cs="仿宋_GB2312" w:hint="eastAsia"/>
          <w:kern w:val="0"/>
          <w:sz w:val="27"/>
          <w:szCs w:val="27"/>
        </w:rPr>
        <w:t>绩效评价方法为支出绩效评价目标预定与实施效果比较法。通过比较</w:t>
      </w:r>
      <w:proofErr w:type="gramStart"/>
      <w:r w:rsidRPr="00D00E2B">
        <w:rPr>
          <w:rFonts w:ascii="仿宋_GB2312" w:eastAsia="仿宋_GB2312" w:hAnsi="仿宋_GB2312" w:cs="仿宋_GB2312" w:hint="eastAsia"/>
          <w:kern w:val="0"/>
          <w:sz w:val="27"/>
          <w:szCs w:val="27"/>
        </w:rPr>
        <w:t>频占费</w:t>
      </w:r>
      <w:proofErr w:type="gramEnd"/>
      <w:r w:rsidRPr="00D00E2B">
        <w:rPr>
          <w:rFonts w:ascii="仿宋_GB2312" w:eastAsia="仿宋_GB2312" w:hAnsi="仿宋_GB2312" w:cs="仿宋_GB2312" w:hint="eastAsia"/>
          <w:kern w:val="0"/>
          <w:sz w:val="27"/>
          <w:szCs w:val="27"/>
        </w:rPr>
        <w:t>支出所产生的实际结果与预定的目标，分析完成（或未完成）目标的因素，从而评价</w:t>
      </w:r>
      <w:proofErr w:type="gramStart"/>
      <w:r w:rsidRPr="00D00E2B">
        <w:rPr>
          <w:rFonts w:ascii="仿宋_GB2312" w:eastAsia="仿宋_GB2312" w:hAnsi="仿宋_GB2312" w:cs="仿宋_GB2312" w:hint="eastAsia"/>
          <w:kern w:val="0"/>
          <w:sz w:val="27"/>
          <w:szCs w:val="27"/>
        </w:rPr>
        <w:t>频占费</w:t>
      </w:r>
      <w:proofErr w:type="gramEnd"/>
      <w:r w:rsidRPr="00D00E2B">
        <w:rPr>
          <w:rFonts w:ascii="仿宋_GB2312" w:eastAsia="仿宋_GB2312" w:hAnsi="仿宋_GB2312" w:cs="仿宋_GB2312" w:hint="eastAsia"/>
          <w:kern w:val="0"/>
          <w:sz w:val="27"/>
          <w:szCs w:val="27"/>
        </w:rPr>
        <w:t>资金支出绩效。</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（三）绩效评价工作过程</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lastRenderedPageBreak/>
        <w:t>根据财政“预算编制有目标、预算执行有监控、预算完成有评价、评价结果有反馈、反馈结果有应用”的预算管理模式，本单位由处长亲自牵头，组织成立绩效评价工作小组，分岗位制定工作方案。由于预算绩效是指预算资金所达到的产出和结果，是一种以支出结果为导向的预算管理模式。它要求在预算编制、执行、监督的全过程中更加关注预算资金的产出和结果，要求本单位不断改进无线电监管工作服务水平和质量，使无线电保障工作更加务实、高效。</w:t>
      </w:r>
    </w:p>
    <w:p w:rsidR="00D00E2B" w:rsidRPr="00D00E2B" w:rsidRDefault="00D00E2B" w:rsidP="00D00E2B">
      <w:pPr>
        <w:widowControl/>
        <w:numPr>
          <w:ilvl w:val="0"/>
          <w:numId w:val="5"/>
        </w:numPr>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b/>
          <w:kern w:val="0"/>
          <w:sz w:val="27"/>
          <w:szCs w:val="27"/>
        </w:rPr>
        <w:t>综合绩效评价情况及评价结论</w:t>
      </w:r>
      <w:r w:rsidRPr="00D00E2B">
        <w:rPr>
          <w:rFonts w:ascii="仿宋_GB2312" w:eastAsia="仿宋_GB2312" w:hAnsi="仿宋_GB2312" w:cs="仿宋_GB2312" w:hint="eastAsia"/>
          <w:kern w:val="0"/>
          <w:sz w:val="27"/>
          <w:szCs w:val="27"/>
        </w:rPr>
        <w:br/>
        <w:t xml:space="preserve">    本年度预期目标：</w:t>
      </w:r>
      <w:r w:rsidRPr="00D00E2B">
        <w:rPr>
          <w:rFonts w:ascii="仿宋_GB2312" w:eastAsia="仿宋_GB2312" w:hAnsi="仿宋_GB2312" w:cs="仿宋_GB2312"/>
          <w:kern w:val="0"/>
          <w:sz w:val="27"/>
          <w:szCs w:val="27"/>
        </w:rPr>
        <w:t>为维护空中电波频率秩序，保障阿拉善</w:t>
      </w:r>
      <w:proofErr w:type="gramStart"/>
      <w:r w:rsidRPr="00D00E2B">
        <w:rPr>
          <w:rFonts w:ascii="仿宋_GB2312" w:eastAsia="仿宋_GB2312" w:hAnsi="仿宋_GB2312" w:cs="仿宋_GB2312"/>
          <w:kern w:val="0"/>
          <w:sz w:val="27"/>
          <w:szCs w:val="27"/>
        </w:rPr>
        <w:t>盟地方</w:t>
      </w:r>
      <w:proofErr w:type="gramEnd"/>
      <w:r w:rsidRPr="00D00E2B">
        <w:rPr>
          <w:rFonts w:ascii="仿宋_GB2312" w:eastAsia="仿宋_GB2312" w:hAnsi="仿宋_GB2312" w:cs="仿宋_GB2312"/>
          <w:kern w:val="0"/>
          <w:sz w:val="27"/>
          <w:szCs w:val="27"/>
        </w:rPr>
        <w:t>无线电管理干扰查处、台站核查、重大活动无线电保障、各大考试通信保障及上级主管部</w:t>
      </w:r>
      <w:r w:rsidRPr="00D00E2B">
        <w:rPr>
          <w:rFonts w:ascii="仿宋_GB2312" w:eastAsia="仿宋_GB2312" w:hAnsi="仿宋_GB2312" w:cs="仿宋_GB2312" w:hint="eastAsia"/>
          <w:kern w:val="0"/>
          <w:sz w:val="27"/>
          <w:szCs w:val="27"/>
        </w:rPr>
        <w:t>门</w:t>
      </w:r>
      <w:r w:rsidRPr="00D00E2B">
        <w:rPr>
          <w:rFonts w:ascii="仿宋_GB2312" w:eastAsia="仿宋_GB2312" w:hAnsi="仿宋_GB2312" w:cs="仿宋_GB2312"/>
          <w:kern w:val="0"/>
          <w:sz w:val="27"/>
          <w:szCs w:val="27"/>
        </w:rPr>
        <w:t>交办的其他任务等工作的顺利实施。</w:t>
      </w:r>
    </w:p>
    <w:p w:rsid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绩效目标实际完成情况：</w:t>
      </w:r>
      <w:r w:rsidRPr="00D00E2B">
        <w:rPr>
          <w:rFonts w:ascii="仿宋_GB2312" w:eastAsia="仿宋_GB2312" w:hAnsi="仿宋_GB2312" w:cs="仿宋_GB2312"/>
          <w:kern w:val="0"/>
          <w:sz w:val="27"/>
          <w:szCs w:val="27"/>
        </w:rPr>
        <w:t>202</w:t>
      </w:r>
      <w:r w:rsidRPr="00D00E2B">
        <w:rPr>
          <w:rFonts w:ascii="仿宋_GB2312" w:eastAsia="仿宋_GB2312" w:hAnsi="仿宋_GB2312" w:cs="仿宋_GB2312" w:hint="eastAsia"/>
          <w:kern w:val="0"/>
          <w:sz w:val="27"/>
          <w:szCs w:val="27"/>
        </w:rPr>
        <w:t>4</w:t>
      </w:r>
      <w:r w:rsidRPr="00D00E2B">
        <w:rPr>
          <w:rFonts w:ascii="仿宋_GB2312" w:eastAsia="仿宋_GB2312" w:hAnsi="仿宋_GB2312" w:cs="仿宋_GB2312"/>
          <w:kern w:val="0"/>
          <w:sz w:val="27"/>
          <w:szCs w:val="27"/>
        </w:rPr>
        <w:t>年绩效目标完成情况良好，在克服诸多困难的情况下，在保障阿拉善</w:t>
      </w:r>
      <w:proofErr w:type="gramStart"/>
      <w:r w:rsidRPr="00D00E2B">
        <w:rPr>
          <w:rFonts w:ascii="仿宋_GB2312" w:eastAsia="仿宋_GB2312" w:hAnsi="仿宋_GB2312" w:cs="仿宋_GB2312"/>
          <w:kern w:val="0"/>
          <w:sz w:val="27"/>
          <w:szCs w:val="27"/>
        </w:rPr>
        <w:t>盟地方</w:t>
      </w:r>
      <w:proofErr w:type="gramEnd"/>
      <w:r w:rsidRPr="00D00E2B">
        <w:rPr>
          <w:rFonts w:ascii="仿宋_GB2312" w:eastAsia="仿宋_GB2312" w:hAnsi="仿宋_GB2312" w:cs="仿宋_GB2312"/>
          <w:kern w:val="0"/>
          <w:sz w:val="27"/>
          <w:szCs w:val="27"/>
        </w:rPr>
        <w:t>无线电信号干扰查处、重大活动无线电保障、台站核查协调、各大考试通信保障等工作均顺利实施，完成了预期目标。</w:t>
      </w:r>
      <w:r w:rsidRPr="00D00E2B">
        <w:rPr>
          <w:rFonts w:ascii="仿宋_GB2312" w:eastAsia="仿宋_GB2312" w:hAnsi="仿宋_GB2312" w:cs="仿宋_GB2312" w:hint="eastAsia"/>
          <w:kern w:val="0"/>
          <w:sz w:val="27"/>
          <w:szCs w:val="27"/>
        </w:rPr>
        <w:t>项目支出绩效自评总分为90.5分，其中产出指标评分为45分，效益指标评分为30分，满意度指标评分为10分。</w:t>
      </w:r>
    </w:p>
    <w:p w:rsidR="00D00E2B" w:rsidRPr="00D00E2B" w:rsidRDefault="00D00E2B" w:rsidP="00D00E2B">
      <w:pPr>
        <w:widowControl/>
        <w:spacing w:before="240" w:after="240"/>
        <w:jc w:val="left"/>
        <w:rPr>
          <w:rFonts w:ascii="仿宋_GB2312" w:eastAsia="仿宋_GB2312" w:hAnsi="仿宋_GB2312" w:cs="仿宋_GB2312"/>
          <w:b/>
          <w:bCs/>
          <w:kern w:val="0"/>
          <w:sz w:val="27"/>
          <w:szCs w:val="27"/>
        </w:rPr>
      </w:pPr>
      <w:r w:rsidRPr="00D00E2B">
        <w:rPr>
          <w:rFonts w:ascii="仿宋_GB2312" w:eastAsia="仿宋_GB2312" w:hAnsi="仿宋_GB2312" w:cs="仿宋_GB2312" w:hint="eastAsia"/>
          <w:b/>
          <w:bCs/>
          <w:kern w:val="0"/>
          <w:sz w:val="27"/>
          <w:szCs w:val="27"/>
        </w:rPr>
        <w:t>四、绩效评价指标分析情况（按照三级指标逐一分析）</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具体如下：</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w:t>
      </w:r>
      <w:proofErr w:type="gramStart"/>
      <w:r w:rsidRPr="00D00E2B">
        <w:rPr>
          <w:rFonts w:ascii="仿宋_GB2312" w:eastAsia="仿宋_GB2312" w:hAnsi="仿宋_GB2312" w:cs="仿宋_GB2312"/>
          <w:kern w:val="0"/>
          <w:sz w:val="27"/>
          <w:szCs w:val="27"/>
        </w:rPr>
        <w:t>一</w:t>
      </w:r>
      <w:proofErr w:type="gramEnd"/>
      <w:r w:rsidRPr="00D00E2B">
        <w:rPr>
          <w:rFonts w:ascii="仿宋_GB2312" w:eastAsia="仿宋_GB2312" w:hAnsi="仿宋_GB2312" w:cs="仿宋_GB2312"/>
          <w:kern w:val="0"/>
          <w:sz w:val="27"/>
          <w:szCs w:val="27"/>
        </w:rPr>
        <w:t>) 产出指标完成情况</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1、数量指标</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lastRenderedPageBreak/>
        <w:t>1)</w:t>
      </w:r>
      <w:r w:rsidRPr="00D00E2B">
        <w:rPr>
          <w:rFonts w:ascii="仿宋_GB2312" w:eastAsia="仿宋_GB2312" w:hAnsi="仿宋_GB2312" w:cs="仿宋_GB2312" w:hint="eastAsia"/>
          <w:kern w:val="0"/>
          <w:sz w:val="27"/>
          <w:szCs w:val="27"/>
        </w:rPr>
        <w:t>运行维护产出数量</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：开展业务用房、特种车辆、技术设施定期巡检维护4次；开展设备检修和校准1次。实际完成100%</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10</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10。</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2)</w:t>
      </w:r>
      <w:r w:rsidRPr="00D00E2B">
        <w:rPr>
          <w:rFonts w:ascii="仿宋_GB2312" w:eastAsia="仿宋_GB2312" w:hAnsi="仿宋_GB2312" w:cs="仿宋_GB2312" w:hint="eastAsia"/>
          <w:kern w:val="0"/>
          <w:sz w:val="27"/>
          <w:szCs w:val="27"/>
        </w:rPr>
        <w:t>专项监管产出数量</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：开展无线电重大活动保障3次；开展考试保障43次；开展无线电频率协调2次；开展无线电监测和干扰查处6次；开展5G基站干扰协调2次。实际完成100%</w:t>
      </w:r>
      <w:r w:rsidRPr="00D00E2B">
        <w:rPr>
          <w:rFonts w:ascii="仿宋_GB2312" w:eastAsia="仿宋_GB2312" w:hAnsi="仿宋_GB2312" w:cs="仿宋_GB2312"/>
          <w:kern w:val="0"/>
          <w:sz w:val="27"/>
          <w:szCs w:val="27"/>
        </w:rPr>
        <w:t>，分值5，得分</w:t>
      </w:r>
      <w:r w:rsidRPr="00D00E2B">
        <w:rPr>
          <w:rFonts w:ascii="仿宋_GB2312" w:eastAsia="仿宋_GB2312" w:hAnsi="仿宋_GB2312" w:cs="仿宋_GB2312" w:hint="eastAsia"/>
          <w:kern w:val="0"/>
          <w:sz w:val="27"/>
          <w:szCs w:val="27"/>
        </w:rPr>
        <w:t>5。</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2、质量指标</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3</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运行维护产出质量</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：无线电监测设施运行完好率100%</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w:t>
      </w:r>
      <w:r w:rsidRPr="00D00E2B">
        <w:rPr>
          <w:rFonts w:ascii="仿宋_GB2312" w:eastAsia="仿宋_GB2312" w:hAnsi="仿宋_GB2312" w:cs="仿宋_GB2312"/>
          <w:kern w:val="0"/>
          <w:sz w:val="27"/>
          <w:szCs w:val="27"/>
        </w:rPr>
        <w:t>100%百分比，分值</w:t>
      </w:r>
      <w:r w:rsidRPr="00D00E2B">
        <w:rPr>
          <w:rFonts w:ascii="仿宋_GB2312" w:eastAsia="仿宋_GB2312" w:hAnsi="仿宋_GB2312" w:cs="仿宋_GB2312" w:hint="eastAsia"/>
          <w:kern w:val="0"/>
          <w:sz w:val="27"/>
          <w:szCs w:val="27"/>
        </w:rPr>
        <w:t>10</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10。</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4</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专项监管产出质量</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：重大活动非法信号处理率100%；民航、铁路干扰查处率100%；干扰申诉处理率100%</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w:t>
      </w:r>
      <w:r w:rsidRPr="00D00E2B">
        <w:rPr>
          <w:rFonts w:ascii="仿宋_GB2312" w:eastAsia="仿宋_GB2312" w:hAnsi="仿宋_GB2312" w:cs="仿宋_GB2312"/>
          <w:kern w:val="0"/>
          <w:sz w:val="27"/>
          <w:szCs w:val="27"/>
        </w:rPr>
        <w:t>100%百分比，分值</w:t>
      </w:r>
      <w:r w:rsidRPr="00D00E2B">
        <w:rPr>
          <w:rFonts w:ascii="仿宋_GB2312" w:eastAsia="仿宋_GB2312" w:hAnsi="仿宋_GB2312" w:cs="仿宋_GB2312" w:hint="eastAsia"/>
          <w:kern w:val="0"/>
          <w:sz w:val="27"/>
          <w:szCs w:val="27"/>
        </w:rPr>
        <w:t>5</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5。</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3、时效指标</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5</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运行维护产出时效</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:监测台站、线路、设备保障率</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实际100%</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5</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5。</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6</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专项监管产出时效</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：专项监管及时有效性</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w:t>
      </w:r>
      <w:r w:rsidRPr="00D00E2B">
        <w:rPr>
          <w:rFonts w:ascii="仿宋_GB2312" w:eastAsia="仿宋_GB2312" w:hAnsi="仿宋_GB2312" w:cs="仿宋_GB2312"/>
          <w:kern w:val="0"/>
          <w:sz w:val="27"/>
          <w:szCs w:val="27"/>
        </w:rPr>
        <w:t>100%，分值</w:t>
      </w:r>
      <w:r w:rsidRPr="00D00E2B">
        <w:rPr>
          <w:rFonts w:ascii="仿宋_GB2312" w:eastAsia="仿宋_GB2312" w:hAnsi="仿宋_GB2312" w:cs="仿宋_GB2312" w:hint="eastAsia"/>
          <w:kern w:val="0"/>
          <w:sz w:val="27"/>
          <w:szCs w:val="27"/>
        </w:rPr>
        <w:t>5</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5。</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4、成本指标</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7</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运行维护成本</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：全年预算为120.03</w:t>
      </w:r>
      <w:r w:rsidRPr="00D00E2B">
        <w:rPr>
          <w:rFonts w:ascii="仿宋_GB2312" w:eastAsia="仿宋_GB2312" w:hAnsi="仿宋_GB2312" w:cs="仿宋_GB2312"/>
          <w:kern w:val="0"/>
          <w:sz w:val="27"/>
          <w:szCs w:val="27"/>
        </w:rPr>
        <w:t>万元，</w:t>
      </w:r>
      <w:r w:rsidRPr="00D00E2B">
        <w:rPr>
          <w:rFonts w:ascii="仿宋_GB2312" w:eastAsia="仿宋_GB2312" w:hAnsi="仿宋_GB2312" w:cs="仿宋_GB2312" w:hint="eastAsia"/>
          <w:kern w:val="0"/>
          <w:sz w:val="27"/>
          <w:szCs w:val="27"/>
        </w:rPr>
        <w:t>实际完成62.44</w:t>
      </w:r>
      <w:r w:rsidRPr="00D00E2B">
        <w:rPr>
          <w:rFonts w:ascii="仿宋_GB2312" w:eastAsia="仿宋_GB2312" w:hAnsi="仿宋_GB2312" w:cs="仿宋_GB2312"/>
          <w:kern w:val="0"/>
          <w:sz w:val="27"/>
          <w:szCs w:val="27"/>
        </w:rPr>
        <w:t>万元，分值</w:t>
      </w:r>
      <w:r w:rsidRPr="00D00E2B">
        <w:rPr>
          <w:rFonts w:ascii="仿宋_GB2312" w:eastAsia="仿宋_GB2312" w:hAnsi="仿宋_GB2312" w:cs="仿宋_GB2312" w:hint="eastAsia"/>
          <w:kern w:val="0"/>
          <w:sz w:val="27"/>
          <w:szCs w:val="27"/>
        </w:rPr>
        <w:t>5</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2。</w:t>
      </w:r>
      <w:r w:rsidRPr="00D00E2B">
        <w:rPr>
          <w:rFonts w:ascii="仿宋_GB2312" w:eastAsia="仿宋_GB2312" w:hAnsi="仿宋_GB2312" w:cs="仿宋_GB2312"/>
          <w:kern w:val="0"/>
          <w:sz w:val="27"/>
          <w:szCs w:val="27"/>
        </w:rPr>
        <w:t>202</w:t>
      </w:r>
      <w:r w:rsidRPr="00D00E2B">
        <w:rPr>
          <w:rFonts w:ascii="仿宋_GB2312" w:eastAsia="仿宋_GB2312" w:hAnsi="仿宋_GB2312" w:cs="仿宋_GB2312" w:hint="eastAsia"/>
          <w:kern w:val="0"/>
          <w:sz w:val="27"/>
          <w:szCs w:val="27"/>
        </w:rPr>
        <w:t>4</w:t>
      </w:r>
      <w:r w:rsidRPr="00D00E2B">
        <w:rPr>
          <w:rFonts w:ascii="仿宋_GB2312" w:eastAsia="仿宋_GB2312" w:hAnsi="仿宋_GB2312" w:cs="仿宋_GB2312"/>
          <w:kern w:val="0"/>
          <w:sz w:val="27"/>
          <w:szCs w:val="27"/>
        </w:rPr>
        <w:t>年度，无线电</w:t>
      </w:r>
      <w:r w:rsidRPr="00D00E2B">
        <w:rPr>
          <w:rFonts w:ascii="仿宋_GB2312" w:eastAsia="仿宋_GB2312" w:hAnsi="仿宋_GB2312" w:cs="仿宋_GB2312" w:hint="eastAsia"/>
          <w:kern w:val="0"/>
          <w:sz w:val="27"/>
          <w:szCs w:val="27"/>
        </w:rPr>
        <w:t>运行维护费支出</w:t>
      </w:r>
      <w:r w:rsidRPr="00D00E2B">
        <w:rPr>
          <w:rFonts w:ascii="仿宋_GB2312" w:eastAsia="仿宋_GB2312" w:hAnsi="仿宋_GB2312" w:cs="仿宋_GB2312"/>
          <w:kern w:val="0"/>
          <w:sz w:val="27"/>
          <w:szCs w:val="27"/>
        </w:rPr>
        <w:t>预算年初批复数为</w:t>
      </w:r>
      <w:r w:rsidRPr="00D00E2B">
        <w:rPr>
          <w:rFonts w:ascii="仿宋_GB2312" w:eastAsia="仿宋_GB2312" w:hAnsi="仿宋_GB2312" w:cs="仿宋_GB2312" w:hint="eastAsia"/>
          <w:kern w:val="0"/>
          <w:sz w:val="27"/>
          <w:szCs w:val="27"/>
        </w:rPr>
        <w:t>120.03</w:t>
      </w:r>
      <w:r w:rsidRPr="00D00E2B">
        <w:rPr>
          <w:rFonts w:ascii="仿宋_GB2312" w:eastAsia="仿宋_GB2312" w:hAnsi="仿宋_GB2312" w:cs="仿宋_GB2312"/>
          <w:kern w:val="0"/>
          <w:sz w:val="27"/>
          <w:szCs w:val="27"/>
        </w:rPr>
        <w:t>万元，年度实际执行预算为</w:t>
      </w:r>
      <w:r w:rsidRPr="00D00E2B">
        <w:rPr>
          <w:rFonts w:ascii="仿宋_GB2312" w:eastAsia="仿宋_GB2312" w:hAnsi="仿宋_GB2312" w:cs="仿宋_GB2312" w:hint="eastAsia"/>
          <w:kern w:val="0"/>
          <w:sz w:val="27"/>
          <w:szCs w:val="27"/>
        </w:rPr>
        <w:t>62.44</w:t>
      </w:r>
      <w:r w:rsidRPr="00D00E2B">
        <w:rPr>
          <w:rFonts w:ascii="仿宋_GB2312" w:eastAsia="仿宋_GB2312" w:hAnsi="仿宋_GB2312" w:cs="仿宋_GB2312"/>
          <w:kern w:val="0"/>
          <w:sz w:val="27"/>
          <w:szCs w:val="27"/>
        </w:rPr>
        <w:t>万元，执行率为</w:t>
      </w:r>
      <w:r w:rsidRPr="00D00E2B">
        <w:rPr>
          <w:rFonts w:ascii="仿宋_GB2312" w:eastAsia="仿宋_GB2312" w:hAnsi="仿宋_GB2312" w:cs="仿宋_GB2312" w:hint="eastAsia"/>
          <w:kern w:val="0"/>
          <w:sz w:val="27"/>
          <w:szCs w:val="27"/>
        </w:rPr>
        <w:t>52.02</w:t>
      </w:r>
      <w:r w:rsidRPr="00D00E2B">
        <w:rPr>
          <w:rFonts w:ascii="仿宋_GB2312" w:eastAsia="仿宋_GB2312" w:hAnsi="仿宋_GB2312" w:cs="仿宋_GB2312"/>
          <w:kern w:val="0"/>
          <w:sz w:val="27"/>
          <w:szCs w:val="27"/>
        </w:rPr>
        <w:t>%。虽然预算执行率偏低，但是地方</w:t>
      </w:r>
      <w:r w:rsidRPr="00D00E2B">
        <w:rPr>
          <w:rFonts w:ascii="仿宋_GB2312" w:eastAsia="仿宋_GB2312" w:hAnsi="仿宋_GB2312" w:cs="仿宋_GB2312"/>
          <w:kern w:val="0"/>
          <w:sz w:val="27"/>
          <w:szCs w:val="27"/>
        </w:rPr>
        <w:lastRenderedPageBreak/>
        <w:t>无线电信号干扰查处、重大活动无线电保障、台站核查协调、各大考试通信保障等工作均顺利实施，完成了预期目标。</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8</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专项监管成本</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：全年预算为38.66万元，实际完成25.32</w:t>
      </w:r>
      <w:r w:rsidRPr="00D00E2B">
        <w:rPr>
          <w:rFonts w:ascii="仿宋_GB2312" w:eastAsia="仿宋_GB2312" w:hAnsi="仿宋_GB2312" w:cs="仿宋_GB2312"/>
          <w:kern w:val="0"/>
          <w:sz w:val="27"/>
          <w:szCs w:val="27"/>
        </w:rPr>
        <w:t>万元，分值</w:t>
      </w:r>
      <w:r w:rsidRPr="00D00E2B">
        <w:rPr>
          <w:rFonts w:ascii="仿宋_GB2312" w:eastAsia="仿宋_GB2312" w:hAnsi="仿宋_GB2312" w:cs="仿宋_GB2312" w:hint="eastAsia"/>
          <w:kern w:val="0"/>
          <w:sz w:val="27"/>
          <w:szCs w:val="27"/>
        </w:rPr>
        <w:t>5</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3。</w:t>
      </w:r>
      <w:r w:rsidRPr="00D00E2B">
        <w:rPr>
          <w:rFonts w:ascii="仿宋_GB2312" w:eastAsia="仿宋_GB2312" w:hAnsi="仿宋_GB2312" w:cs="仿宋_GB2312"/>
          <w:kern w:val="0"/>
          <w:sz w:val="27"/>
          <w:szCs w:val="27"/>
        </w:rPr>
        <w:t>202</w:t>
      </w:r>
      <w:r w:rsidRPr="00D00E2B">
        <w:rPr>
          <w:rFonts w:ascii="仿宋_GB2312" w:eastAsia="仿宋_GB2312" w:hAnsi="仿宋_GB2312" w:cs="仿宋_GB2312" w:hint="eastAsia"/>
          <w:kern w:val="0"/>
          <w:sz w:val="27"/>
          <w:szCs w:val="27"/>
        </w:rPr>
        <w:t>4</w:t>
      </w:r>
      <w:r w:rsidRPr="00D00E2B">
        <w:rPr>
          <w:rFonts w:ascii="仿宋_GB2312" w:eastAsia="仿宋_GB2312" w:hAnsi="仿宋_GB2312" w:cs="仿宋_GB2312"/>
          <w:kern w:val="0"/>
          <w:sz w:val="27"/>
          <w:szCs w:val="27"/>
        </w:rPr>
        <w:t>年度，无线电</w:t>
      </w:r>
      <w:r w:rsidRPr="00D00E2B">
        <w:rPr>
          <w:rFonts w:ascii="仿宋_GB2312" w:eastAsia="仿宋_GB2312" w:hAnsi="仿宋_GB2312" w:cs="仿宋_GB2312" w:hint="eastAsia"/>
          <w:kern w:val="0"/>
          <w:sz w:val="27"/>
          <w:szCs w:val="27"/>
        </w:rPr>
        <w:t>专项监管支出</w:t>
      </w:r>
      <w:r w:rsidRPr="00D00E2B">
        <w:rPr>
          <w:rFonts w:ascii="仿宋_GB2312" w:eastAsia="仿宋_GB2312" w:hAnsi="仿宋_GB2312" w:cs="仿宋_GB2312"/>
          <w:kern w:val="0"/>
          <w:sz w:val="27"/>
          <w:szCs w:val="27"/>
        </w:rPr>
        <w:t>预算年初批复数为</w:t>
      </w:r>
      <w:r w:rsidRPr="00D00E2B">
        <w:rPr>
          <w:rFonts w:ascii="仿宋_GB2312" w:eastAsia="仿宋_GB2312" w:hAnsi="仿宋_GB2312" w:cs="仿宋_GB2312" w:hint="eastAsia"/>
          <w:kern w:val="0"/>
          <w:sz w:val="27"/>
          <w:szCs w:val="27"/>
        </w:rPr>
        <w:t>38.66</w:t>
      </w:r>
      <w:r w:rsidRPr="00D00E2B">
        <w:rPr>
          <w:rFonts w:ascii="仿宋_GB2312" w:eastAsia="仿宋_GB2312" w:hAnsi="仿宋_GB2312" w:cs="仿宋_GB2312"/>
          <w:kern w:val="0"/>
          <w:sz w:val="27"/>
          <w:szCs w:val="27"/>
        </w:rPr>
        <w:t>万元，年度实际执行预算为</w:t>
      </w:r>
      <w:r w:rsidRPr="00D00E2B">
        <w:rPr>
          <w:rFonts w:ascii="仿宋_GB2312" w:eastAsia="仿宋_GB2312" w:hAnsi="仿宋_GB2312" w:cs="仿宋_GB2312" w:hint="eastAsia"/>
          <w:kern w:val="0"/>
          <w:sz w:val="27"/>
          <w:szCs w:val="27"/>
        </w:rPr>
        <w:t>25.32</w:t>
      </w:r>
      <w:r w:rsidRPr="00D00E2B">
        <w:rPr>
          <w:rFonts w:ascii="仿宋_GB2312" w:eastAsia="仿宋_GB2312" w:hAnsi="仿宋_GB2312" w:cs="仿宋_GB2312"/>
          <w:kern w:val="0"/>
          <w:sz w:val="27"/>
          <w:szCs w:val="27"/>
        </w:rPr>
        <w:t>万元，执行率为</w:t>
      </w:r>
      <w:r w:rsidRPr="00D00E2B">
        <w:rPr>
          <w:rFonts w:ascii="仿宋_GB2312" w:eastAsia="仿宋_GB2312" w:hAnsi="仿宋_GB2312" w:cs="仿宋_GB2312" w:hint="eastAsia"/>
          <w:kern w:val="0"/>
          <w:sz w:val="27"/>
          <w:szCs w:val="27"/>
        </w:rPr>
        <w:t>65.49</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由于线上业务增加，线下业务减少，差旅费等</w:t>
      </w:r>
      <w:r w:rsidRPr="00D00E2B">
        <w:rPr>
          <w:rFonts w:ascii="仿宋_GB2312" w:eastAsia="仿宋_GB2312" w:hAnsi="仿宋_GB2312" w:cs="仿宋_GB2312"/>
          <w:kern w:val="0"/>
          <w:sz w:val="27"/>
          <w:szCs w:val="27"/>
        </w:rPr>
        <w:t>预算年初批复数</w:t>
      </w:r>
      <w:r w:rsidRPr="00D00E2B">
        <w:rPr>
          <w:rFonts w:ascii="仿宋_GB2312" w:eastAsia="仿宋_GB2312" w:hAnsi="仿宋_GB2312" w:cs="仿宋_GB2312" w:hint="eastAsia"/>
          <w:kern w:val="0"/>
          <w:sz w:val="27"/>
          <w:szCs w:val="27"/>
        </w:rPr>
        <w:t>38.66</w:t>
      </w:r>
      <w:r w:rsidRPr="00D00E2B">
        <w:rPr>
          <w:rFonts w:ascii="仿宋_GB2312" w:eastAsia="仿宋_GB2312" w:hAnsi="仿宋_GB2312" w:cs="仿宋_GB2312"/>
          <w:kern w:val="0"/>
          <w:sz w:val="27"/>
          <w:szCs w:val="27"/>
        </w:rPr>
        <w:t>万元</w:t>
      </w:r>
      <w:r w:rsidRPr="00D00E2B">
        <w:rPr>
          <w:rFonts w:ascii="仿宋_GB2312" w:eastAsia="仿宋_GB2312" w:hAnsi="仿宋_GB2312" w:cs="仿宋_GB2312" w:hint="eastAsia"/>
          <w:kern w:val="0"/>
          <w:sz w:val="27"/>
          <w:szCs w:val="27"/>
        </w:rPr>
        <w:t>未全部执行，</w:t>
      </w:r>
      <w:r w:rsidRPr="00D00E2B">
        <w:rPr>
          <w:rFonts w:ascii="仿宋_GB2312" w:eastAsia="仿宋_GB2312" w:hAnsi="仿宋_GB2312" w:cs="仿宋_GB2312"/>
          <w:kern w:val="0"/>
          <w:sz w:val="27"/>
          <w:szCs w:val="27"/>
        </w:rPr>
        <w:t>但是地方无线电信号干扰查处、重大活动无线电保障、台站核查协调、各大考试通信保障等工作均顺利实施，完成了预期目标。</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(二) 效益指标完成情况</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5、经济效益</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9</w:t>
      </w:r>
      <w:r w:rsidRPr="00D00E2B">
        <w:rPr>
          <w:rFonts w:ascii="仿宋_GB2312" w:eastAsia="仿宋_GB2312" w:hAnsi="仿宋_GB2312" w:cs="仿宋_GB2312"/>
          <w:kern w:val="0"/>
          <w:sz w:val="27"/>
          <w:szCs w:val="27"/>
        </w:rPr>
        <w:t>)促进</w:t>
      </w:r>
      <w:r w:rsidRPr="00D00E2B">
        <w:rPr>
          <w:rFonts w:ascii="仿宋_GB2312" w:eastAsia="仿宋_GB2312" w:hAnsi="仿宋_GB2312" w:cs="仿宋_GB2312" w:hint="eastAsia"/>
          <w:kern w:val="0"/>
          <w:sz w:val="27"/>
          <w:szCs w:val="27"/>
        </w:rPr>
        <w:t>当地</w:t>
      </w:r>
      <w:r w:rsidRPr="00D00E2B">
        <w:rPr>
          <w:rFonts w:ascii="仿宋_GB2312" w:eastAsia="仿宋_GB2312" w:hAnsi="仿宋_GB2312" w:cs="仿宋_GB2312"/>
          <w:kern w:val="0"/>
          <w:sz w:val="27"/>
          <w:szCs w:val="27"/>
        </w:rPr>
        <w:t>社会经济发展，目标值</w:t>
      </w:r>
      <w:r w:rsidRPr="00D00E2B">
        <w:rPr>
          <w:rFonts w:ascii="仿宋_GB2312" w:eastAsia="仿宋_GB2312" w:hAnsi="仿宋_GB2312" w:cs="仿宋_GB2312" w:hint="eastAsia"/>
          <w:kern w:val="0"/>
          <w:sz w:val="27"/>
          <w:szCs w:val="27"/>
        </w:rPr>
        <w:t>持续增长</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实际完成优</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4</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4。</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10</w:t>
      </w:r>
      <w:r w:rsidRPr="00D00E2B">
        <w:rPr>
          <w:rFonts w:ascii="仿宋_GB2312" w:eastAsia="仿宋_GB2312" w:hAnsi="仿宋_GB2312" w:cs="仿宋_GB2312"/>
          <w:kern w:val="0"/>
          <w:sz w:val="27"/>
          <w:szCs w:val="27"/>
        </w:rPr>
        <w:t>)促进相关行业收入增长，目标值</w:t>
      </w:r>
      <w:r w:rsidRPr="00D00E2B">
        <w:rPr>
          <w:rFonts w:ascii="仿宋_GB2312" w:eastAsia="仿宋_GB2312" w:hAnsi="仿宋_GB2312" w:cs="仿宋_GB2312" w:hint="eastAsia"/>
          <w:kern w:val="0"/>
          <w:sz w:val="27"/>
          <w:szCs w:val="27"/>
        </w:rPr>
        <w:t>持续增长</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实际完成优</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4</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4。</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6、社会效益</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1</w:t>
      </w:r>
      <w:r w:rsidRPr="00D00E2B">
        <w:rPr>
          <w:rFonts w:ascii="仿宋_GB2312" w:eastAsia="仿宋_GB2312" w:hAnsi="仿宋_GB2312" w:cs="仿宋_GB2312" w:hint="eastAsia"/>
          <w:kern w:val="0"/>
          <w:sz w:val="27"/>
          <w:szCs w:val="27"/>
        </w:rPr>
        <w:t>1</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营造良好的依法用频设台氛围</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不断推进</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实际完成优</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4</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4。</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1</w:t>
      </w:r>
      <w:r w:rsidRPr="00D00E2B">
        <w:rPr>
          <w:rFonts w:ascii="仿宋_GB2312" w:eastAsia="仿宋_GB2312" w:hAnsi="仿宋_GB2312" w:cs="仿宋_GB2312" w:hint="eastAsia"/>
          <w:kern w:val="0"/>
          <w:sz w:val="27"/>
          <w:szCs w:val="27"/>
        </w:rPr>
        <w:t>2</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无线电监管技术能力提升</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不断推进</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实际完成优</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4</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4。</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7、生态效益</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1</w:t>
      </w:r>
      <w:r w:rsidRPr="00D00E2B">
        <w:rPr>
          <w:rFonts w:ascii="仿宋_GB2312" w:eastAsia="仿宋_GB2312" w:hAnsi="仿宋_GB2312" w:cs="仿宋_GB2312" w:hint="eastAsia"/>
          <w:kern w:val="0"/>
          <w:sz w:val="27"/>
          <w:szCs w:val="27"/>
        </w:rPr>
        <w:t>3</w:t>
      </w:r>
      <w:r w:rsidRPr="00D00E2B">
        <w:rPr>
          <w:rFonts w:ascii="仿宋_GB2312" w:eastAsia="仿宋_GB2312" w:hAnsi="仿宋_GB2312" w:cs="仿宋_GB2312"/>
          <w:kern w:val="0"/>
          <w:sz w:val="27"/>
          <w:szCs w:val="27"/>
        </w:rPr>
        <w:t>)对本行业环境发展的运行，目标值</w:t>
      </w:r>
      <w:r w:rsidRPr="00D00E2B">
        <w:rPr>
          <w:rFonts w:ascii="仿宋_GB2312" w:eastAsia="仿宋_GB2312" w:hAnsi="仿宋_GB2312" w:cs="仿宋_GB2312" w:hint="eastAsia"/>
          <w:kern w:val="0"/>
          <w:sz w:val="27"/>
          <w:szCs w:val="27"/>
        </w:rPr>
        <w:t>持续提升</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实际完成优</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3</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3。</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lastRenderedPageBreak/>
        <w:t>14</w:t>
      </w:r>
      <w:r w:rsidRPr="00D00E2B">
        <w:rPr>
          <w:rFonts w:ascii="仿宋_GB2312" w:eastAsia="仿宋_GB2312" w:hAnsi="仿宋_GB2312" w:cs="仿宋_GB2312"/>
          <w:kern w:val="0"/>
          <w:sz w:val="27"/>
          <w:szCs w:val="27"/>
        </w:rPr>
        <w:t>)对自然环境带来的影响，目标值</w:t>
      </w:r>
      <w:r w:rsidRPr="00D00E2B">
        <w:rPr>
          <w:rFonts w:ascii="仿宋_GB2312" w:eastAsia="仿宋_GB2312" w:hAnsi="仿宋_GB2312" w:cs="仿宋_GB2312" w:hint="eastAsia"/>
          <w:kern w:val="0"/>
          <w:sz w:val="27"/>
          <w:szCs w:val="27"/>
        </w:rPr>
        <w:t>持续提升</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实际完成优</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3</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3。</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8、可持续影响</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15</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设备、人才队伍管理、工作影响力</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持续提升</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实际完成优</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4</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4。</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16</w:t>
      </w:r>
      <w:r w:rsidRPr="00D00E2B">
        <w:rPr>
          <w:rFonts w:ascii="仿宋_GB2312" w:eastAsia="仿宋_GB2312" w:hAnsi="仿宋_GB2312" w:cs="仿宋_GB2312"/>
          <w:kern w:val="0"/>
          <w:sz w:val="27"/>
          <w:szCs w:val="27"/>
        </w:rPr>
        <w:t>)对本行业可持续发展的运行，目标值</w:t>
      </w:r>
      <w:r w:rsidRPr="00D00E2B">
        <w:rPr>
          <w:rFonts w:ascii="仿宋_GB2312" w:eastAsia="仿宋_GB2312" w:hAnsi="仿宋_GB2312" w:cs="仿宋_GB2312" w:hint="eastAsia"/>
          <w:kern w:val="0"/>
          <w:sz w:val="27"/>
          <w:szCs w:val="27"/>
        </w:rPr>
        <w:t>持续提升</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实际完成优</w:t>
      </w:r>
      <w:r w:rsidRPr="00D00E2B">
        <w:rPr>
          <w:rFonts w:ascii="仿宋_GB2312" w:eastAsia="仿宋_GB2312" w:hAnsi="仿宋_GB2312" w:cs="仿宋_GB2312"/>
          <w:kern w:val="0"/>
          <w:sz w:val="27"/>
          <w:szCs w:val="27"/>
        </w:rPr>
        <w:t>，分值</w:t>
      </w:r>
      <w:r w:rsidRPr="00D00E2B">
        <w:rPr>
          <w:rFonts w:ascii="仿宋_GB2312" w:eastAsia="仿宋_GB2312" w:hAnsi="仿宋_GB2312" w:cs="仿宋_GB2312" w:hint="eastAsia"/>
          <w:kern w:val="0"/>
          <w:sz w:val="27"/>
          <w:szCs w:val="27"/>
        </w:rPr>
        <w:t>4</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4。</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 xml:space="preserve"> (三) 满意度指标完成情况</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kern w:val="0"/>
          <w:sz w:val="27"/>
          <w:szCs w:val="27"/>
        </w:rPr>
        <w:t>9、服务对象满意度</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17</w:t>
      </w:r>
      <w:r w:rsidRPr="00D00E2B">
        <w:rPr>
          <w:rFonts w:ascii="仿宋_GB2312" w:eastAsia="仿宋_GB2312" w:hAnsi="仿宋_GB2312" w:cs="仿宋_GB2312"/>
          <w:kern w:val="0"/>
          <w:sz w:val="27"/>
          <w:szCs w:val="27"/>
        </w:rPr>
        <w:t>)</w:t>
      </w:r>
      <w:r w:rsidRPr="00D00E2B">
        <w:rPr>
          <w:rFonts w:ascii="仿宋_GB2312" w:eastAsia="仿宋_GB2312" w:hAnsi="仿宋_GB2312" w:cs="仿宋_GB2312" w:hint="eastAsia"/>
          <w:kern w:val="0"/>
          <w:sz w:val="27"/>
          <w:szCs w:val="27"/>
        </w:rPr>
        <w:t>相关部门对无线电安全保障的满意度</w:t>
      </w:r>
      <w:r w:rsidRPr="00D00E2B">
        <w:rPr>
          <w:rFonts w:ascii="仿宋_GB2312" w:eastAsia="仿宋_GB2312" w:hAnsi="仿宋_GB2312" w:cs="仿宋_GB2312"/>
          <w:kern w:val="0"/>
          <w:sz w:val="27"/>
          <w:szCs w:val="27"/>
        </w:rPr>
        <w:t>，目标值</w:t>
      </w:r>
      <w:r w:rsidRPr="00D00E2B">
        <w:rPr>
          <w:rFonts w:ascii="仿宋_GB2312" w:eastAsia="仿宋_GB2312" w:hAnsi="仿宋_GB2312" w:cs="仿宋_GB2312" w:hint="eastAsia"/>
          <w:kern w:val="0"/>
          <w:sz w:val="27"/>
          <w:szCs w:val="27"/>
        </w:rPr>
        <w:t>1.0</w:t>
      </w:r>
      <w:r w:rsidRPr="00D00E2B">
        <w:rPr>
          <w:rFonts w:ascii="仿宋_GB2312" w:eastAsia="仿宋_GB2312" w:hAnsi="仿宋_GB2312" w:cs="仿宋_GB2312"/>
          <w:kern w:val="0"/>
          <w:sz w:val="27"/>
          <w:szCs w:val="27"/>
        </w:rPr>
        <w:t>百分比，</w:t>
      </w:r>
      <w:r w:rsidRPr="00D00E2B">
        <w:rPr>
          <w:rFonts w:ascii="仿宋_GB2312" w:eastAsia="仿宋_GB2312" w:hAnsi="仿宋_GB2312" w:cs="仿宋_GB2312" w:hint="eastAsia"/>
          <w:kern w:val="0"/>
          <w:sz w:val="27"/>
          <w:szCs w:val="27"/>
        </w:rPr>
        <w:t>实际完成</w:t>
      </w:r>
      <w:r w:rsidRPr="00D00E2B">
        <w:rPr>
          <w:rFonts w:ascii="仿宋_GB2312" w:eastAsia="仿宋_GB2312" w:hAnsi="仿宋_GB2312" w:cs="仿宋_GB2312"/>
          <w:kern w:val="0"/>
          <w:sz w:val="27"/>
          <w:szCs w:val="27"/>
        </w:rPr>
        <w:t>100%百分比，分值</w:t>
      </w:r>
      <w:r w:rsidRPr="00D00E2B">
        <w:rPr>
          <w:rFonts w:ascii="仿宋_GB2312" w:eastAsia="仿宋_GB2312" w:hAnsi="仿宋_GB2312" w:cs="仿宋_GB2312" w:hint="eastAsia"/>
          <w:kern w:val="0"/>
          <w:sz w:val="27"/>
          <w:szCs w:val="27"/>
        </w:rPr>
        <w:t>10</w:t>
      </w:r>
      <w:r w:rsidRPr="00D00E2B">
        <w:rPr>
          <w:rFonts w:ascii="仿宋_GB2312" w:eastAsia="仿宋_GB2312" w:hAnsi="仿宋_GB2312" w:cs="仿宋_GB2312"/>
          <w:kern w:val="0"/>
          <w:sz w:val="27"/>
          <w:szCs w:val="27"/>
        </w:rPr>
        <w:t>，得分</w:t>
      </w:r>
      <w:r w:rsidRPr="00D00E2B">
        <w:rPr>
          <w:rFonts w:ascii="仿宋_GB2312" w:eastAsia="仿宋_GB2312" w:hAnsi="仿宋_GB2312" w:cs="仿宋_GB2312" w:hint="eastAsia"/>
          <w:kern w:val="0"/>
          <w:sz w:val="27"/>
          <w:szCs w:val="27"/>
        </w:rPr>
        <w:t>10。</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（四）自评得分情况</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本项目绩效自评得分90.5</w:t>
      </w:r>
      <w:r w:rsidRPr="00D00E2B">
        <w:rPr>
          <w:rFonts w:ascii="仿宋_GB2312" w:eastAsia="仿宋_GB2312" w:hAnsi="仿宋_GB2312" w:cs="仿宋_GB2312"/>
          <w:kern w:val="0"/>
          <w:sz w:val="27"/>
          <w:szCs w:val="27"/>
        </w:rPr>
        <w:t>分，等级为A</w:t>
      </w:r>
      <w:r w:rsidRPr="00D00E2B">
        <w:rPr>
          <w:rFonts w:ascii="仿宋_GB2312" w:eastAsia="仿宋_GB2312" w:hAnsi="仿宋_GB2312" w:cs="仿宋_GB2312" w:hint="eastAsia"/>
          <w:kern w:val="0"/>
          <w:sz w:val="27"/>
          <w:szCs w:val="27"/>
        </w:rPr>
        <w:t>。</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b/>
          <w:bCs/>
          <w:kern w:val="0"/>
          <w:sz w:val="27"/>
          <w:szCs w:val="27"/>
        </w:rPr>
        <w:t>五、主要经验做法</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（1）</w:t>
      </w:r>
      <w:r w:rsidRPr="00D00E2B">
        <w:rPr>
          <w:rFonts w:ascii="仿宋_GB2312" w:eastAsia="仿宋_GB2312" w:hAnsi="仿宋_GB2312" w:cs="仿宋_GB2312"/>
          <w:kern w:val="0"/>
          <w:sz w:val="27"/>
          <w:szCs w:val="27"/>
        </w:rPr>
        <w:t>在预算制定上要力求科学准确，既要兼顾过去，又要准确把控未来；在预算执行上，要强调进度。</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lastRenderedPageBreak/>
        <w:t>（2）今后的项目资金管理中，主要是在预算制定上要力求科学准确，既要兼顾过去，又要准确把控未来；在预算执行上，要做到统筹安排，要强调科学进度。项目资金管理涉及多个部门及岗位，需要科学协调及组织实施，需要相互配合。</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b/>
          <w:bCs/>
          <w:kern w:val="0"/>
          <w:sz w:val="27"/>
          <w:szCs w:val="27"/>
        </w:rPr>
        <w:t>六、存在的问题和原因分析</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（1）</w:t>
      </w:r>
      <w:r w:rsidRPr="00D00E2B">
        <w:rPr>
          <w:rFonts w:ascii="仿宋_GB2312" w:eastAsia="仿宋_GB2312" w:hAnsi="仿宋_GB2312" w:cs="仿宋_GB2312"/>
          <w:kern w:val="0"/>
          <w:sz w:val="27"/>
          <w:szCs w:val="27"/>
        </w:rPr>
        <w:t xml:space="preserve"> 预算执行率偏低</w:t>
      </w:r>
      <w:r w:rsidRPr="00D00E2B">
        <w:rPr>
          <w:rFonts w:ascii="仿宋_GB2312" w:eastAsia="仿宋_GB2312" w:hAnsi="仿宋_GB2312" w:cs="仿宋_GB2312" w:hint="eastAsia"/>
          <w:kern w:val="0"/>
          <w:sz w:val="27"/>
          <w:szCs w:val="27"/>
        </w:rPr>
        <w:t>。主要是在预算制定上要力求科学准确，既要兼顾过去，又要准确把控未来</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（2） 资金管理需要各个部门及岗位相互配合，科学组织实施。</w:t>
      </w:r>
    </w:p>
    <w:p w:rsidR="00D00E2B" w:rsidRPr="00D00E2B" w:rsidRDefault="00D00E2B" w:rsidP="00D00E2B">
      <w:pPr>
        <w:widowControl/>
        <w:numPr>
          <w:ilvl w:val="0"/>
          <w:numId w:val="6"/>
        </w:numPr>
        <w:spacing w:before="240" w:after="240"/>
        <w:jc w:val="left"/>
        <w:rPr>
          <w:rFonts w:ascii="仿宋_GB2312" w:eastAsia="仿宋_GB2312" w:hAnsi="仿宋_GB2312" w:cs="仿宋_GB2312"/>
          <w:b/>
          <w:bCs/>
          <w:kern w:val="0"/>
          <w:sz w:val="27"/>
          <w:szCs w:val="27"/>
        </w:rPr>
      </w:pPr>
      <w:r w:rsidRPr="00D00E2B">
        <w:rPr>
          <w:rFonts w:ascii="仿宋_GB2312" w:eastAsia="仿宋_GB2312" w:hAnsi="仿宋_GB2312" w:cs="仿宋_GB2312" w:hint="eastAsia"/>
          <w:b/>
          <w:bCs/>
          <w:kern w:val="0"/>
          <w:sz w:val="27"/>
          <w:szCs w:val="27"/>
        </w:rPr>
        <w:t>有关建议</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无</w:t>
      </w:r>
    </w:p>
    <w:p w:rsidR="00D00E2B" w:rsidRPr="00D00E2B" w:rsidRDefault="00D00E2B" w:rsidP="00D00E2B">
      <w:pPr>
        <w:widowControl/>
        <w:spacing w:before="240" w:after="240"/>
        <w:jc w:val="left"/>
        <w:rPr>
          <w:rFonts w:ascii="仿宋_GB2312" w:eastAsia="仿宋_GB2312" w:hAnsi="仿宋_GB2312" w:cs="仿宋_GB2312"/>
          <w:b/>
          <w:kern w:val="0"/>
          <w:sz w:val="27"/>
          <w:szCs w:val="27"/>
        </w:rPr>
      </w:pPr>
      <w:r w:rsidRPr="00D00E2B">
        <w:rPr>
          <w:rFonts w:ascii="仿宋_GB2312" w:eastAsia="仿宋_GB2312" w:hAnsi="仿宋_GB2312" w:cs="仿宋_GB2312" w:hint="eastAsia"/>
          <w:b/>
          <w:kern w:val="0"/>
          <w:sz w:val="27"/>
          <w:szCs w:val="27"/>
        </w:rPr>
        <w:t>八、其他需要说明的问题</w:t>
      </w:r>
    </w:p>
    <w:p w:rsidR="00D00E2B" w:rsidRPr="00D00E2B" w:rsidRDefault="00D00E2B" w:rsidP="00D00E2B">
      <w:pPr>
        <w:widowControl/>
        <w:spacing w:before="240" w:after="240"/>
        <w:jc w:val="left"/>
        <w:rPr>
          <w:rFonts w:ascii="仿宋_GB2312" w:eastAsia="仿宋_GB2312" w:hAnsi="仿宋_GB2312" w:cs="仿宋_GB2312"/>
          <w:kern w:val="0"/>
          <w:sz w:val="27"/>
          <w:szCs w:val="27"/>
        </w:rPr>
      </w:pPr>
      <w:r w:rsidRPr="00D00E2B">
        <w:rPr>
          <w:rFonts w:ascii="仿宋_GB2312" w:eastAsia="仿宋_GB2312" w:hAnsi="仿宋_GB2312" w:cs="仿宋_GB2312" w:hint="eastAsia"/>
          <w:kern w:val="0"/>
          <w:sz w:val="27"/>
          <w:szCs w:val="27"/>
        </w:rPr>
        <w:t>按照工</w:t>
      </w:r>
      <w:proofErr w:type="gramStart"/>
      <w:r w:rsidRPr="00D00E2B">
        <w:rPr>
          <w:rFonts w:ascii="仿宋_GB2312" w:eastAsia="仿宋_GB2312" w:hAnsi="仿宋_GB2312" w:cs="仿宋_GB2312" w:hint="eastAsia"/>
          <w:kern w:val="0"/>
          <w:sz w:val="27"/>
          <w:szCs w:val="27"/>
        </w:rPr>
        <w:t>信厅无</w:t>
      </w:r>
      <w:proofErr w:type="gramEnd"/>
      <w:r w:rsidRPr="00D00E2B">
        <w:rPr>
          <w:rFonts w:ascii="仿宋_GB2312" w:eastAsia="仿宋_GB2312" w:hAnsi="仿宋_GB2312" w:cs="仿宋_GB2312" w:hint="eastAsia"/>
          <w:kern w:val="0"/>
          <w:sz w:val="27"/>
          <w:szCs w:val="27"/>
        </w:rPr>
        <w:t>委办工作计划、结合本处实际，继续开展阿拉善盟地区无线电管理工作。后续的工作计划主要是围绕无线电监管年度绩效目标的顺利实施，提升项目资金的使用效率。在项目资金管理中，主要是在预算制定上要力求科学准确，既要兼顾过去，又要准确把控未来；在预算执行上，要做到统筹安排，要强调科学进度。加强无线电信号干扰查处、重大活动无线电保障、台站核查协调、各大考试通信保障等工作均顺利实施，完成预期目标，尤其是上级交办的其他重大事项。</w:t>
      </w:r>
    </w:p>
    <w:p w:rsidR="00C82567" w:rsidRDefault="00C82567">
      <w:pPr>
        <w:widowControl/>
        <w:spacing w:before="240" w:after="240"/>
        <w:jc w:val="left"/>
        <w:rPr>
          <w:rFonts w:eastAsia="Times New Roman"/>
          <w:kern w:val="0"/>
          <w:sz w:val="24"/>
        </w:rPr>
      </w:pPr>
    </w:p>
    <w:p w:rsidR="00C82567" w:rsidRDefault="007D3330">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p>
    <w:p w:rsidR="00C82567" w:rsidRDefault="007D3330">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第三部分 名词解释</w:t>
      </w:r>
    </w:p>
    <w:p w:rsidR="00C82567" w:rsidRDefault="007D3330">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一、财政拨款收入：</w:t>
      </w:r>
      <w:r>
        <w:rPr>
          <w:rFonts w:ascii="仿宋_GB2312" w:eastAsia="仿宋_GB2312" w:hAnsi="仿宋_GB2312" w:cs="仿宋_GB2312"/>
          <w:kern w:val="0"/>
          <w:sz w:val="27"/>
          <w:szCs w:val="27"/>
        </w:rPr>
        <w:t>从同级财政部门取得的各</w:t>
      </w:r>
      <w:proofErr w:type="gramStart"/>
      <w:r>
        <w:rPr>
          <w:rFonts w:ascii="仿宋_GB2312" w:eastAsia="仿宋_GB2312" w:hAnsi="仿宋_GB2312" w:cs="仿宋_GB2312"/>
          <w:kern w:val="0"/>
          <w:sz w:val="27"/>
          <w:szCs w:val="27"/>
        </w:rPr>
        <w:t>类财政</w:t>
      </w:r>
      <w:proofErr w:type="gramEnd"/>
      <w:r>
        <w:rPr>
          <w:rFonts w:ascii="仿宋_GB2312" w:eastAsia="仿宋_GB2312" w:hAnsi="仿宋_GB2312" w:cs="仿宋_GB2312"/>
          <w:kern w:val="0"/>
          <w:sz w:val="27"/>
          <w:szCs w:val="27"/>
        </w:rPr>
        <w:t>拨款，包括一般公共预算财政拨款、政府性基金预算财政拨款、国有资本经营预算财政拨款。</w:t>
      </w:r>
    </w:p>
    <w:p w:rsidR="00C82567" w:rsidRDefault="007D3330">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二、上级补助收入：</w:t>
      </w:r>
      <w:r>
        <w:rPr>
          <w:rFonts w:ascii="仿宋_GB2312" w:eastAsia="仿宋_GB2312" w:hAnsi="仿宋_GB2312" w:cs="仿宋_GB2312"/>
          <w:kern w:val="0"/>
          <w:sz w:val="27"/>
          <w:szCs w:val="27"/>
        </w:rPr>
        <w:t>指事业单位从主管部门和上级单位取得的非财政补助收入。</w:t>
      </w:r>
    </w:p>
    <w:p w:rsidR="00C82567" w:rsidRDefault="007D3330">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三、财政专户管理教育收费：</w:t>
      </w:r>
      <w:r>
        <w:rPr>
          <w:rFonts w:ascii="仿宋_GB2312" w:eastAsia="仿宋_GB2312" w:hAnsi="仿宋_GB2312" w:cs="仿宋_GB2312"/>
          <w:kern w:val="0"/>
          <w:sz w:val="27"/>
          <w:szCs w:val="27"/>
        </w:rPr>
        <w:t>指缴入财政专户、实行专项管理的高中以上学费、住宿费、高校委托培养费、函大、电大、夜大及短训班培训费等教育收费。</w:t>
      </w:r>
    </w:p>
    <w:p w:rsidR="00C82567" w:rsidRDefault="007D3330">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四、事业收入：</w:t>
      </w:r>
      <w:r>
        <w:rPr>
          <w:rFonts w:ascii="仿宋_GB2312" w:eastAsia="仿宋_GB2312" w:hAnsi="仿宋_GB2312" w:cs="仿宋_GB2312"/>
          <w:kern w:val="0"/>
          <w:sz w:val="27"/>
          <w:szCs w:val="27"/>
        </w:rPr>
        <w:t>指事业单位开展专业业务活动及其辅助活动取得的收入。</w:t>
      </w:r>
    </w:p>
    <w:p w:rsidR="00C82567" w:rsidRDefault="007D3330">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五、经营收入：</w:t>
      </w:r>
      <w:r>
        <w:rPr>
          <w:rFonts w:ascii="仿宋_GB2312" w:eastAsia="仿宋_GB2312" w:hAnsi="仿宋_GB2312" w:cs="仿宋_GB2312"/>
          <w:kern w:val="0"/>
          <w:sz w:val="27"/>
          <w:szCs w:val="27"/>
        </w:rPr>
        <w:t>指事业单位在专业业务活动及其辅助活动之外开展非独立核算经营活动取得的收入。</w:t>
      </w:r>
    </w:p>
    <w:p w:rsidR="00C82567" w:rsidRDefault="007D3330">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六、附属单位上缴收入：</w:t>
      </w:r>
      <w:r>
        <w:rPr>
          <w:rFonts w:ascii="仿宋_GB2312" w:eastAsia="仿宋_GB2312" w:hAnsi="仿宋_GB2312" w:cs="仿宋_GB2312"/>
          <w:kern w:val="0"/>
          <w:sz w:val="27"/>
          <w:szCs w:val="27"/>
        </w:rPr>
        <w:t>指事业单位取得附属独立核算单位按照有关规定上缴的收入。</w:t>
      </w:r>
    </w:p>
    <w:p w:rsidR="00C82567" w:rsidRDefault="007D3330">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七、其他收入：</w:t>
      </w:r>
      <w:r>
        <w:rPr>
          <w:rFonts w:ascii="仿宋_GB2312" w:eastAsia="仿宋_GB2312" w:hAnsi="仿宋_GB2312" w:cs="仿宋_GB2312"/>
          <w:kern w:val="0"/>
          <w:sz w:val="27"/>
          <w:szCs w:val="27"/>
        </w:rPr>
        <w:t>取得的除上述财政拨款收入、上级补助收入、事业收入、经营收入、附属单位上缴收入等以外的各项收入。</w:t>
      </w:r>
    </w:p>
    <w:p w:rsidR="00C82567" w:rsidRDefault="007D3330">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八、使用非财政拨款结余（含专用结余）：</w:t>
      </w:r>
      <w:r>
        <w:rPr>
          <w:rFonts w:ascii="仿宋_GB2312" w:eastAsia="仿宋_GB2312" w:hAnsi="仿宋_GB2312" w:cs="仿宋_GB2312"/>
          <w:kern w:val="0"/>
          <w:sz w:val="27"/>
          <w:szCs w:val="27"/>
        </w:rPr>
        <w:t>指事业单位按照预算管理要求使用非财政拨款结余</w:t>
      </w:r>
      <w:r>
        <w:rPr>
          <w:rFonts w:ascii="仿宋_GB2312" w:eastAsia="仿宋_GB2312" w:hAnsi="仿宋_GB2312" w:cs="仿宋_GB2312"/>
          <w:color w:val="000000"/>
          <w:kern w:val="0"/>
          <w:sz w:val="27"/>
          <w:szCs w:val="27"/>
        </w:rPr>
        <w:t>弥补收支差额的金额，以及使用专用结余安排支出的金额。</w:t>
      </w:r>
    </w:p>
    <w:p w:rsidR="00C82567" w:rsidRDefault="007D3330">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九、年初结转和结余：</w:t>
      </w:r>
      <w:r>
        <w:rPr>
          <w:rFonts w:ascii="仿宋_GB2312" w:eastAsia="仿宋_GB2312" w:hAnsi="仿宋_GB2312" w:cs="仿宋_GB2312"/>
          <w:kern w:val="0"/>
          <w:sz w:val="27"/>
          <w:szCs w:val="27"/>
        </w:rPr>
        <w:t>指单位上年结转本年使用的基本支出结转、项目支出结转和结余、经营结余。</w:t>
      </w:r>
    </w:p>
    <w:p w:rsidR="00C82567" w:rsidRDefault="007D3330">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十、结余分配：</w:t>
      </w:r>
      <w:r>
        <w:rPr>
          <w:rFonts w:ascii="仿宋_GB2312" w:eastAsia="仿宋_GB2312" w:hAnsi="仿宋_GB2312" w:cs="仿宋_GB2312"/>
          <w:kern w:val="0"/>
          <w:sz w:val="27"/>
          <w:szCs w:val="27"/>
        </w:rPr>
        <w:t>指单位按规定缴纳企业所得税以及从非财政拨款结余或经营结余中提取各类结余的情况。</w:t>
      </w:r>
    </w:p>
    <w:p w:rsidR="00C82567" w:rsidRDefault="007D3330">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十一、年末结转和结余资金：</w:t>
      </w:r>
      <w:r>
        <w:rPr>
          <w:rFonts w:ascii="仿宋_GB2312" w:eastAsia="仿宋_GB2312" w:hAnsi="仿宋_GB2312" w:cs="仿宋_GB2312"/>
          <w:kern w:val="0"/>
          <w:sz w:val="27"/>
          <w:szCs w:val="27"/>
        </w:rPr>
        <w:t>指单位结转下年的基本支出结转、项目支出结转和结余、经营结余。</w:t>
      </w:r>
    </w:p>
    <w:p w:rsidR="00C82567" w:rsidRDefault="007D3330">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十二、基本支出：</w:t>
      </w:r>
      <w:r>
        <w:rPr>
          <w:rFonts w:ascii="仿宋_GB2312" w:eastAsia="仿宋_GB2312" w:hAnsi="仿宋_GB2312" w:cs="仿宋_GB2312"/>
          <w:kern w:val="0"/>
          <w:sz w:val="27"/>
          <w:szCs w:val="27"/>
        </w:rPr>
        <w:t>指为保障机构正常运转、完成日常工作任务所发生的支出，包括人员经费和公用经费。</w:t>
      </w:r>
    </w:p>
    <w:p w:rsidR="00C82567" w:rsidRDefault="007D3330">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十三、项目支出：</w:t>
      </w:r>
      <w:r>
        <w:rPr>
          <w:rFonts w:ascii="仿宋_GB2312" w:eastAsia="仿宋_GB2312" w:hAnsi="仿宋_GB2312" w:cs="仿宋_GB2312"/>
          <w:kern w:val="0"/>
          <w:sz w:val="27"/>
          <w:szCs w:val="27"/>
        </w:rPr>
        <w:t>指在为完成特定的行政工作任务或事业发展目标所发生的支出。</w:t>
      </w:r>
    </w:p>
    <w:p w:rsidR="00C82567" w:rsidRDefault="007D3330">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十四、上缴上级支出：</w:t>
      </w:r>
      <w:r>
        <w:rPr>
          <w:rFonts w:ascii="仿宋_GB2312" w:eastAsia="仿宋_GB2312" w:hAnsi="仿宋_GB2312" w:cs="仿宋_GB2312"/>
          <w:kern w:val="0"/>
          <w:sz w:val="27"/>
          <w:szCs w:val="27"/>
        </w:rPr>
        <w:t>指事业单位按照财政部门和主管部门的规定上缴上级单位的支出。</w:t>
      </w:r>
    </w:p>
    <w:p w:rsidR="00C82567" w:rsidRDefault="007D3330">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十五、经营支出：</w:t>
      </w:r>
      <w:r>
        <w:rPr>
          <w:rFonts w:ascii="仿宋_GB2312" w:eastAsia="仿宋_GB2312" w:hAnsi="仿宋_GB2312" w:cs="仿宋_GB2312"/>
          <w:kern w:val="0"/>
          <w:sz w:val="27"/>
          <w:szCs w:val="27"/>
        </w:rPr>
        <w:t>指事业单位在专业业务活动及其辅助活动之外开展非独立核算经营活动发生的支出。</w:t>
      </w:r>
    </w:p>
    <w:p w:rsidR="00C82567" w:rsidRDefault="007D3330">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十六、对附属单位补助支出：</w:t>
      </w:r>
      <w:r>
        <w:rPr>
          <w:rFonts w:ascii="仿宋_GB2312" w:eastAsia="仿宋_GB2312" w:hAnsi="仿宋_GB2312" w:cs="仿宋_GB2312"/>
          <w:kern w:val="0"/>
          <w:sz w:val="27"/>
          <w:szCs w:val="27"/>
        </w:rPr>
        <w:t>指事业单位用财政拨款收入之外的收入对附属单位补助发生的支出。</w:t>
      </w:r>
    </w:p>
    <w:p w:rsidR="00C82567" w:rsidRDefault="007D3330">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t>    十七、“三公”经费：</w:t>
      </w:r>
      <w:r>
        <w:rPr>
          <w:rFonts w:ascii="仿宋_GB2312" w:eastAsia="仿宋_GB2312" w:hAnsi="仿宋_GB2312" w:cs="仿宋_GB2312"/>
          <w:kern w:val="0"/>
          <w:sz w:val="27"/>
          <w:szCs w:val="27"/>
        </w:rPr>
        <w:t>指部门（单位）用财政拨款安排的因公出国（境）费、公务用车购置及运行维护费和公务接待费。其中，因公出国（境）</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部门（单位）)公务出国（境）的国际旅费、国外城市间交通费、住宿费、伙食费、培训费、公杂费等支出；公务用车购置及运行维护费反映部门（单位）公务用车购置支出（</w:t>
      </w:r>
      <w:proofErr w:type="gramStart"/>
      <w:r>
        <w:rPr>
          <w:rFonts w:ascii="仿宋_GB2312" w:eastAsia="仿宋_GB2312" w:hAnsi="仿宋_GB2312" w:cs="仿宋_GB2312"/>
          <w:kern w:val="0"/>
          <w:sz w:val="27"/>
          <w:szCs w:val="27"/>
        </w:rPr>
        <w:t>含车辆</w:t>
      </w:r>
      <w:proofErr w:type="gramEnd"/>
      <w:r>
        <w:rPr>
          <w:rFonts w:ascii="仿宋_GB2312" w:eastAsia="仿宋_GB2312" w:hAnsi="仿宋_GB2312" w:cs="仿宋_GB2312"/>
          <w:kern w:val="0"/>
          <w:sz w:val="27"/>
          <w:szCs w:val="27"/>
        </w:rPr>
        <w:t>购置税、牌照费）以及按规定保留的公务用车燃料费、维修费、过路过桥费、保险费、安全奖励费用等支出；公务接待</w:t>
      </w:r>
      <w:proofErr w:type="gramStart"/>
      <w:r>
        <w:rPr>
          <w:rFonts w:ascii="仿宋_GB2312" w:eastAsia="仿宋_GB2312" w:hAnsi="仿宋_GB2312" w:cs="仿宋_GB2312"/>
          <w:kern w:val="0"/>
          <w:sz w:val="27"/>
          <w:szCs w:val="27"/>
        </w:rPr>
        <w:t>费反映</w:t>
      </w:r>
      <w:proofErr w:type="gramEnd"/>
      <w:r>
        <w:rPr>
          <w:rFonts w:ascii="仿宋_GB2312" w:eastAsia="仿宋_GB2312" w:hAnsi="仿宋_GB2312" w:cs="仿宋_GB2312"/>
          <w:kern w:val="0"/>
          <w:sz w:val="27"/>
          <w:szCs w:val="27"/>
        </w:rPr>
        <w:t>部门（单位）按规定开支的各类公务接待（含外宾接待）费用。</w:t>
      </w:r>
    </w:p>
    <w:p w:rsidR="00C82567" w:rsidRDefault="007D3330">
      <w:pPr>
        <w:widowControl/>
        <w:spacing w:before="240" w:after="240"/>
        <w:jc w:val="left"/>
        <w:rPr>
          <w:rFonts w:eastAsia="Times New Roman"/>
          <w:kern w:val="0"/>
          <w:sz w:val="24"/>
        </w:rPr>
      </w:pPr>
      <w:r>
        <w:rPr>
          <w:rFonts w:ascii="仿宋_GB2312" w:eastAsia="仿宋_GB2312" w:hAnsi="仿宋_GB2312" w:cs="仿宋_GB2312"/>
          <w:b/>
          <w:bCs/>
          <w:kern w:val="0"/>
          <w:sz w:val="27"/>
          <w:szCs w:val="27"/>
        </w:rPr>
        <w:lastRenderedPageBreak/>
        <w:t>    十八、机关运行经费：</w:t>
      </w:r>
      <w:r>
        <w:rPr>
          <w:rFonts w:ascii="仿宋_GB2312" w:eastAsia="仿宋_GB2312" w:hAnsi="仿宋_GB2312" w:cs="仿宋_GB2312"/>
          <w:color w:val="000000"/>
          <w:kern w:val="0"/>
          <w:sz w:val="27"/>
          <w:szCs w:val="27"/>
        </w:rPr>
        <w:t>指行政单位和参照公务员法管理的事业单位财政拨款</w:t>
      </w:r>
      <w:r>
        <w:rPr>
          <w:rFonts w:ascii="仿宋_GB2312" w:eastAsia="仿宋_GB2312" w:hAnsi="仿宋_GB2312" w:cs="仿宋_GB2312"/>
          <w:kern w:val="0"/>
          <w:sz w:val="27"/>
          <w:szCs w:val="27"/>
        </w:rPr>
        <w:t>基本支出中的公用经费支出，包括办公及印刷费、邮电费、差旅费、会议费、福利费、日常维修费、专用材料及一般设备购置费、办公用房水电费、办公用房取暖费、办公用房物业管理费、公务用车运行维护费及其他费用等。</w:t>
      </w:r>
    </w:p>
    <w:p w:rsidR="00C82567" w:rsidRDefault="007D3330">
      <w:pPr>
        <w:widowControl/>
        <w:spacing w:before="240" w:after="240"/>
        <w:jc w:val="left"/>
        <w:rPr>
          <w:rFonts w:eastAsia="Times New Roman"/>
          <w:kern w:val="0"/>
          <w:sz w:val="24"/>
        </w:rPr>
      </w:pPr>
      <w:r>
        <w:rPr>
          <w:rFonts w:ascii="仿宋_GB2312" w:eastAsia="仿宋_GB2312" w:hAnsi="仿宋_GB2312" w:cs="仿宋_GB2312"/>
          <w:color w:val="0E00FE"/>
          <w:kern w:val="0"/>
          <w:sz w:val="27"/>
          <w:szCs w:val="27"/>
        </w:rPr>
        <w:t>   </w:t>
      </w:r>
    </w:p>
    <w:p w:rsidR="00C82567" w:rsidRDefault="007D3330">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第四部分 决算公开联系方式及信息反馈渠道</w:t>
      </w:r>
    </w:p>
    <w:p w:rsidR="00C82567" w:rsidRDefault="00C82567">
      <w:pPr>
        <w:widowControl/>
        <w:spacing w:before="240" w:after="240"/>
        <w:jc w:val="left"/>
        <w:rPr>
          <w:rFonts w:eastAsia="Times New Roman"/>
          <w:kern w:val="0"/>
          <w:sz w:val="24"/>
        </w:rPr>
      </w:pP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    本部门（单位）决算公开信息反馈和联系方式：</w:t>
      </w:r>
    </w:p>
    <w:p w:rsidR="00C82567" w:rsidRDefault="007D3330">
      <w:pPr>
        <w:widowControl/>
        <w:spacing w:before="240" w:after="240"/>
        <w:jc w:val="left"/>
        <w:rPr>
          <w:rFonts w:eastAsia="Times New Roman"/>
          <w:kern w:val="0"/>
          <w:sz w:val="24"/>
        </w:rPr>
      </w:pPr>
      <w:r>
        <w:rPr>
          <w:rFonts w:ascii="仿宋_GB2312" w:eastAsia="仿宋_GB2312" w:hAnsi="仿宋_GB2312" w:cs="仿宋_GB2312"/>
          <w:kern w:val="0"/>
          <w:sz w:val="27"/>
          <w:szCs w:val="27"/>
        </w:rPr>
        <w:t>    联系人：</w:t>
      </w:r>
      <w:r>
        <w:rPr>
          <w:rFonts w:ascii="仿宋_GB2312" w:eastAsia="仿宋_GB2312" w:hAnsi="仿宋_GB2312" w:cs="仿宋_GB2312"/>
          <w:kern w:val="0"/>
          <w:sz w:val="27"/>
          <w:szCs w:val="27"/>
          <w:u w:val="single"/>
        </w:rPr>
        <w:t>常海军 </w:t>
      </w:r>
      <w:r>
        <w:rPr>
          <w:rFonts w:ascii="仿宋_GB2312" w:eastAsia="仿宋_GB2312" w:hAnsi="仿宋_GB2312" w:cs="仿宋_GB2312"/>
          <w:kern w:val="0"/>
          <w:sz w:val="27"/>
          <w:szCs w:val="27"/>
        </w:rPr>
        <w:t>          联系电话：</w:t>
      </w:r>
      <w:r>
        <w:rPr>
          <w:rFonts w:ascii="仿宋_GB2312" w:eastAsia="仿宋_GB2312" w:hAnsi="仿宋_GB2312" w:cs="仿宋_GB2312"/>
          <w:kern w:val="0"/>
          <w:sz w:val="27"/>
          <w:szCs w:val="27"/>
          <w:u w:val="single"/>
        </w:rPr>
        <w:t>0483-8332385- </w:t>
      </w:r>
    </w:p>
    <w:p w:rsidR="00C82567" w:rsidRDefault="00C82567">
      <w:pPr>
        <w:widowControl/>
        <w:spacing w:before="240" w:after="240"/>
        <w:jc w:val="left"/>
        <w:rPr>
          <w:rFonts w:eastAsia="Times New Roman"/>
          <w:kern w:val="0"/>
          <w:sz w:val="24"/>
        </w:rPr>
      </w:pPr>
    </w:p>
    <w:p w:rsidR="00C82567" w:rsidRDefault="007D3330">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fang_zheng_xiao_biao_song_ti" w:eastAsia="fang_zheng_xiao_biao_song_ti" w:hAnsi="fang_zheng_xiao_biao_song_ti" w:cs="fang_zheng_xiao_biao_song_ti"/>
          <w:kern w:val="0"/>
          <w:sz w:val="36"/>
          <w:szCs w:val="36"/>
        </w:rPr>
        <w:t>第五部分 部门（单位）决算表</w:t>
      </w:r>
    </w:p>
    <w:p w:rsidR="00C82567" w:rsidRDefault="00C82567">
      <w:pPr>
        <w:widowControl/>
        <w:spacing w:before="240" w:after="240"/>
        <w:jc w:val="center"/>
        <w:rPr>
          <w:rFonts w:eastAsia="Times New Roman"/>
          <w:kern w:val="0"/>
          <w:sz w:val="24"/>
        </w:rPr>
      </w:pPr>
    </w:p>
    <w:p w:rsidR="00E3602E" w:rsidRDefault="007D3330" w:rsidP="00B20928">
      <w:pPr>
        <w:widowControl/>
        <w:spacing w:before="240" w:after="240"/>
        <w:jc w:val="left"/>
        <w:rPr>
          <w:rFonts w:ascii="宋体" w:hAnsi="宋体"/>
          <w:b/>
          <w:sz w:val="32"/>
          <w:szCs w:val="32"/>
        </w:rPr>
      </w:pPr>
      <w:r>
        <w:rPr>
          <w:rFonts w:ascii="仿宋_GB2312" w:eastAsia="仿宋_GB2312" w:hAnsi="仿宋_GB2312" w:cs="仿宋_GB2312"/>
          <w:kern w:val="0"/>
          <w:sz w:val="27"/>
          <w:szCs w:val="27"/>
        </w:rPr>
        <w:t>    见附件。</w:t>
      </w:r>
      <w:bookmarkEnd w:id="1"/>
    </w:p>
    <w:p w:rsidR="00E3602E" w:rsidRDefault="00E3602E">
      <w:pPr>
        <w:tabs>
          <w:tab w:val="left" w:pos="8415"/>
        </w:tabs>
      </w:pPr>
    </w:p>
    <w:sectPr w:rsidR="00E3602E" w:rsidSect="00C57D88">
      <w:footerReference w:type="default" r:id="rId11"/>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C1" w:rsidRDefault="003E5CC1" w:rsidP="00C82567">
      <w:r>
        <w:separator/>
      </w:r>
    </w:p>
  </w:endnote>
  <w:endnote w:type="continuationSeparator" w:id="1">
    <w:p w:rsidR="003E5CC1" w:rsidRDefault="003E5CC1" w:rsidP="00C825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_new_roma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SimHei">
    <w:altName w:val="Times New Roman"/>
    <w:panose1 w:val="00000000000000000000"/>
    <w:charset w:val="00"/>
    <w:family w:val="roman"/>
    <w:notTrueType/>
    <w:pitch w:val="default"/>
    <w:sig w:usb0="00000000" w:usb1="00000000" w:usb2="00000000" w:usb3="00000000" w:csb0="00000000" w:csb1="00000000"/>
  </w:font>
  <w:font w:name="fang_zheng_xiao_biao_song_t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kai_ti_gb2312">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567" w:rsidRDefault="009A77FE">
    <w:pPr>
      <w:jc w:val="center"/>
    </w:pPr>
    <w:r>
      <w:rPr>
        <w:rFonts w:ascii="宋体" w:hAnsi="宋体" w:cs="宋体"/>
        <w:sz w:val="18"/>
      </w:rPr>
      <w:fldChar w:fldCharType="begin"/>
    </w:r>
    <w:r w:rsidR="007D3330">
      <w:rPr>
        <w:rFonts w:ascii="宋体" w:hAnsi="宋体" w:cs="宋体"/>
        <w:sz w:val="18"/>
      </w:rPr>
      <w:instrText xml:space="preserve"> PAGE </w:instrText>
    </w:r>
    <w:r>
      <w:rPr>
        <w:rFonts w:ascii="宋体" w:hAnsi="宋体" w:cs="宋体"/>
        <w:sz w:val="18"/>
      </w:rPr>
      <w:fldChar w:fldCharType="separate"/>
    </w:r>
    <w:r w:rsidR="004217C1">
      <w:rPr>
        <w:rFonts w:ascii="宋体" w:hAnsi="宋体" w:cs="宋体"/>
        <w:noProof/>
        <w:sz w:val="18"/>
      </w:rPr>
      <w:t>1</w:t>
    </w:r>
    <w:r>
      <w:rPr>
        <w:rFonts w:ascii="宋体" w:hAnsi="宋体" w:cs="宋体"/>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02E" w:rsidRDefault="009A77FE">
    <w:pPr>
      <w:pStyle w:val="a4"/>
      <w:jc w:val="center"/>
    </w:pPr>
    <w:r w:rsidRPr="009A77FE">
      <w:fldChar w:fldCharType="begin"/>
    </w:r>
    <w:r w:rsidR="007D3330">
      <w:instrText xml:space="preserve"> PAGE   \* MERGEFORMAT </w:instrText>
    </w:r>
    <w:r w:rsidRPr="009A77FE">
      <w:fldChar w:fldCharType="separate"/>
    </w:r>
    <w:r w:rsidR="004217C1" w:rsidRPr="004217C1">
      <w:rPr>
        <w:noProof/>
        <w:lang w:val="zh-CN"/>
      </w:rPr>
      <w:t>24</w:t>
    </w:r>
    <w:r>
      <w:rPr>
        <w:lang w:val="zh-CN"/>
      </w:rPr>
      <w:fldChar w:fldCharType="end"/>
    </w:r>
  </w:p>
  <w:p w:rsidR="00E3602E" w:rsidRDefault="00E3602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C1" w:rsidRDefault="003E5CC1" w:rsidP="00C82567">
      <w:r>
        <w:separator/>
      </w:r>
    </w:p>
  </w:footnote>
  <w:footnote w:type="continuationSeparator" w:id="1">
    <w:p w:rsidR="003E5CC1" w:rsidRDefault="003E5CC1" w:rsidP="00C825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1F03AA"/>
    <w:multiLevelType w:val="singleLevel"/>
    <w:tmpl w:val="A91F03AA"/>
    <w:lvl w:ilvl="0">
      <w:start w:val="7"/>
      <w:numFmt w:val="chineseCounting"/>
      <w:suff w:val="nothing"/>
      <w:lvlText w:val="%1、"/>
      <w:lvlJc w:val="left"/>
      <w:rPr>
        <w:rFonts w:hint="eastAsia"/>
      </w:rPr>
    </w:lvl>
  </w:abstractNum>
  <w:abstractNum w:abstractNumId="1">
    <w:nsid w:val="FBB8592C"/>
    <w:multiLevelType w:val="singleLevel"/>
    <w:tmpl w:val="FBB8592C"/>
    <w:lvl w:ilvl="0">
      <w:start w:val="1"/>
      <w:numFmt w:val="chineseCounting"/>
      <w:suff w:val="nothing"/>
      <w:lvlText w:val="（%1）"/>
      <w:lvlJc w:val="left"/>
      <w:pPr>
        <w:ind w:left="26"/>
      </w:pPr>
      <w:rPr>
        <w:rFonts w:hint="eastAsia"/>
      </w:rPr>
    </w:lvl>
  </w:abstractNum>
  <w:abstractNum w:abstractNumId="2">
    <w:nsid w:val="29112080"/>
    <w:multiLevelType w:val="hybridMultilevel"/>
    <w:tmpl w:val="5978D0AA"/>
    <w:lvl w:ilvl="0" w:tplc="E1F0430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5842B4E"/>
    <w:multiLevelType w:val="hybridMultilevel"/>
    <w:tmpl w:val="4D2C183A"/>
    <w:lvl w:ilvl="0" w:tplc="6AD6FBB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51B22C99"/>
    <w:multiLevelType w:val="singleLevel"/>
    <w:tmpl w:val="51B22C99"/>
    <w:lvl w:ilvl="0">
      <w:start w:val="2"/>
      <w:numFmt w:val="chineseCounting"/>
      <w:suff w:val="nothing"/>
      <w:lvlText w:val="（%1）"/>
      <w:lvlJc w:val="left"/>
      <w:pPr>
        <w:ind w:left="640" w:firstLine="0"/>
      </w:pPr>
      <w:rPr>
        <w:rFonts w:hint="eastAsia"/>
      </w:rPr>
    </w:lvl>
  </w:abstractNum>
  <w:abstractNum w:abstractNumId="5">
    <w:nsid w:val="6BDB0F83"/>
    <w:multiLevelType w:val="hybridMultilevel"/>
    <w:tmpl w:val="A38CB980"/>
    <w:lvl w:ilvl="0" w:tplc="EE865412">
      <w:start w:val="1"/>
      <w:numFmt w:val="decimal"/>
      <w:lvlText w:val="%1."/>
      <w:lvlJc w:val="left"/>
      <w:pPr>
        <w:ind w:left="720" w:hanging="360"/>
      </w:pPr>
      <w:rPr>
        <w:rFonts w:ascii="times_new_roman" w:eastAsia="times_new_roman" w:hAnsi="times_new_roman" w:cs="times_new_roman"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7C42A99E"/>
    <w:multiLevelType w:val="singleLevel"/>
    <w:tmpl w:val="7C42A99E"/>
    <w:lvl w:ilvl="0">
      <w:start w:val="3"/>
      <w:numFmt w:val="chineseCounting"/>
      <w:suff w:val="nothing"/>
      <w:lvlText w:val="%1、"/>
      <w:lvlJc w:val="left"/>
      <w:rPr>
        <w:rFonts w:hint="eastAsia"/>
      </w:rPr>
    </w:lvl>
  </w:abstractNum>
  <w:num w:numId="1">
    <w:abstractNumId w:val="3"/>
  </w:num>
  <w:num w:numId="2">
    <w:abstractNumId w:val="5"/>
  </w:num>
  <w:num w:numId="3">
    <w:abstractNumId w:val="4"/>
  </w:num>
  <w:num w:numId="4">
    <w:abstractNumId w:val="1"/>
  </w:num>
  <w:num w:numId="5">
    <w:abstractNumId w:val="6"/>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945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0536"/>
    <w:rsid w:val="0000662F"/>
    <w:rsid w:val="0002210B"/>
    <w:rsid w:val="00023E75"/>
    <w:rsid w:val="00033C6A"/>
    <w:rsid w:val="0004665B"/>
    <w:rsid w:val="00063AC2"/>
    <w:rsid w:val="00067D53"/>
    <w:rsid w:val="000774F0"/>
    <w:rsid w:val="0008308B"/>
    <w:rsid w:val="00097269"/>
    <w:rsid w:val="000A769F"/>
    <w:rsid w:val="000B46A5"/>
    <w:rsid w:val="000D3889"/>
    <w:rsid w:val="000D6335"/>
    <w:rsid w:val="000F3D83"/>
    <w:rsid w:val="0010682D"/>
    <w:rsid w:val="00115BC4"/>
    <w:rsid w:val="001505EE"/>
    <w:rsid w:val="001620BF"/>
    <w:rsid w:val="00180E12"/>
    <w:rsid w:val="001814D4"/>
    <w:rsid w:val="00183373"/>
    <w:rsid w:val="00193846"/>
    <w:rsid w:val="001A2FED"/>
    <w:rsid w:val="001A6DB5"/>
    <w:rsid w:val="001D6552"/>
    <w:rsid w:val="001E7634"/>
    <w:rsid w:val="001F59CC"/>
    <w:rsid w:val="00204509"/>
    <w:rsid w:val="00204F82"/>
    <w:rsid w:val="00225D2E"/>
    <w:rsid w:val="002265E0"/>
    <w:rsid w:val="0023107E"/>
    <w:rsid w:val="00233241"/>
    <w:rsid w:val="00246962"/>
    <w:rsid w:val="00265B29"/>
    <w:rsid w:val="00297C52"/>
    <w:rsid w:val="002C1E1A"/>
    <w:rsid w:val="002D1B04"/>
    <w:rsid w:val="002D7C7A"/>
    <w:rsid w:val="002F06D9"/>
    <w:rsid w:val="002F4B13"/>
    <w:rsid w:val="00300987"/>
    <w:rsid w:val="0030784F"/>
    <w:rsid w:val="003109DD"/>
    <w:rsid w:val="00312846"/>
    <w:rsid w:val="00367870"/>
    <w:rsid w:val="00375E79"/>
    <w:rsid w:val="003A4E85"/>
    <w:rsid w:val="003B3EAA"/>
    <w:rsid w:val="003E5CC1"/>
    <w:rsid w:val="004217C1"/>
    <w:rsid w:val="00481B68"/>
    <w:rsid w:val="00482D36"/>
    <w:rsid w:val="00490629"/>
    <w:rsid w:val="0049507B"/>
    <w:rsid w:val="004965EF"/>
    <w:rsid w:val="00497548"/>
    <w:rsid w:val="004A738F"/>
    <w:rsid w:val="004B1589"/>
    <w:rsid w:val="004B3598"/>
    <w:rsid w:val="004B721F"/>
    <w:rsid w:val="004D5797"/>
    <w:rsid w:val="004D7065"/>
    <w:rsid w:val="004E0B6C"/>
    <w:rsid w:val="005011E1"/>
    <w:rsid w:val="00505A51"/>
    <w:rsid w:val="0051384E"/>
    <w:rsid w:val="00521603"/>
    <w:rsid w:val="00536012"/>
    <w:rsid w:val="0054657E"/>
    <w:rsid w:val="00564BAD"/>
    <w:rsid w:val="005715AC"/>
    <w:rsid w:val="0059054F"/>
    <w:rsid w:val="00596608"/>
    <w:rsid w:val="005B4139"/>
    <w:rsid w:val="005C13AB"/>
    <w:rsid w:val="00612731"/>
    <w:rsid w:val="00667493"/>
    <w:rsid w:val="006B2E20"/>
    <w:rsid w:val="006C017F"/>
    <w:rsid w:val="006E7255"/>
    <w:rsid w:val="007003B2"/>
    <w:rsid w:val="00711901"/>
    <w:rsid w:val="007241FD"/>
    <w:rsid w:val="007402A0"/>
    <w:rsid w:val="00762248"/>
    <w:rsid w:val="00787000"/>
    <w:rsid w:val="007A7BA5"/>
    <w:rsid w:val="007B6706"/>
    <w:rsid w:val="007C1FDD"/>
    <w:rsid w:val="007D0D09"/>
    <w:rsid w:val="007D3330"/>
    <w:rsid w:val="007D6292"/>
    <w:rsid w:val="00857D98"/>
    <w:rsid w:val="00894C48"/>
    <w:rsid w:val="00896385"/>
    <w:rsid w:val="008A10DB"/>
    <w:rsid w:val="008B5455"/>
    <w:rsid w:val="008E0ADD"/>
    <w:rsid w:val="008E1846"/>
    <w:rsid w:val="009125DD"/>
    <w:rsid w:val="00954CD9"/>
    <w:rsid w:val="00974853"/>
    <w:rsid w:val="009A5EF3"/>
    <w:rsid w:val="009A77FE"/>
    <w:rsid w:val="009D6904"/>
    <w:rsid w:val="009E1EE8"/>
    <w:rsid w:val="009E227B"/>
    <w:rsid w:val="009E308A"/>
    <w:rsid w:val="009F0536"/>
    <w:rsid w:val="009F4AB9"/>
    <w:rsid w:val="00A147CF"/>
    <w:rsid w:val="00A23572"/>
    <w:rsid w:val="00A270BE"/>
    <w:rsid w:val="00A36C1D"/>
    <w:rsid w:val="00A4043B"/>
    <w:rsid w:val="00A517A0"/>
    <w:rsid w:val="00A51A9D"/>
    <w:rsid w:val="00A62486"/>
    <w:rsid w:val="00A63B41"/>
    <w:rsid w:val="00A671A5"/>
    <w:rsid w:val="00A8640B"/>
    <w:rsid w:val="00A956C8"/>
    <w:rsid w:val="00AA722F"/>
    <w:rsid w:val="00AB013A"/>
    <w:rsid w:val="00AD11A5"/>
    <w:rsid w:val="00AE47F5"/>
    <w:rsid w:val="00AF5F33"/>
    <w:rsid w:val="00B20113"/>
    <w:rsid w:val="00B20928"/>
    <w:rsid w:val="00B2419C"/>
    <w:rsid w:val="00B27D51"/>
    <w:rsid w:val="00B32BEE"/>
    <w:rsid w:val="00B373AF"/>
    <w:rsid w:val="00B4208A"/>
    <w:rsid w:val="00B475D2"/>
    <w:rsid w:val="00B57D7A"/>
    <w:rsid w:val="00B76620"/>
    <w:rsid w:val="00B840CE"/>
    <w:rsid w:val="00B96C3D"/>
    <w:rsid w:val="00BA7940"/>
    <w:rsid w:val="00BD0928"/>
    <w:rsid w:val="00BE31DB"/>
    <w:rsid w:val="00BE5F73"/>
    <w:rsid w:val="00BF4228"/>
    <w:rsid w:val="00C07A30"/>
    <w:rsid w:val="00C352FF"/>
    <w:rsid w:val="00C44231"/>
    <w:rsid w:val="00C57D88"/>
    <w:rsid w:val="00C625B8"/>
    <w:rsid w:val="00C82567"/>
    <w:rsid w:val="00C868E5"/>
    <w:rsid w:val="00C939CC"/>
    <w:rsid w:val="00CC6B8B"/>
    <w:rsid w:val="00CD3751"/>
    <w:rsid w:val="00CF2808"/>
    <w:rsid w:val="00D00E2B"/>
    <w:rsid w:val="00D16EB6"/>
    <w:rsid w:val="00D2051A"/>
    <w:rsid w:val="00D25D07"/>
    <w:rsid w:val="00D432C0"/>
    <w:rsid w:val="00D6389D"/>
    <w:rsid w:val="00D96390"/>
    <w:rsid w:val="00D96BF9"/>
    <w:rsid w:val="00DC732C"/>
    <w:rsid w:val="00E219E7"/>
    <w:rsid w:val="00E30CE0"/>
    <w:rsid w:val="00E3602E"/>
    <w:rsid w:val="00E55708"/>
    <w:rsid w:val="00E60D6A"/>
    <w:rsid w:val="00E73321"/>
    <w:rsid w:val="00E77EC0"/>
    <w:rsid w:val="00E914C1"/>
    <w:rsid w:val="00E97C37"/>
    <w:rsid w:val="00ED2C56"/>
    <w:rsid w:val="00EE533B"/>
    <w:rsid w:val="00EF7990"/>
    <w:rsid w:val="00F03A2B"/>
    <w:rsid w:val="00F04882"/>
    <w:rsid w:val="00F04CCE"/>
    <w:rsid w:val="00F63327"/>
    <w:rsid w:val="00F80A29"/>
    <w:rsid w:val="00FA7CA5"/>
    <w:rsid w:val="00FB378D"/>
    <w:rsid w:val="00FD08EC"/>
    <w:rsid w:val="00FD38F7"/>
    <w:rsid w:val="00FD7690"/>
    <w:rsid w:val="51CD43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5"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2567"/>
    <w:pPr>
      <w:widowControl w:val="0"/>
      <w:jc w:val="both"/>
    </w:pPr>
    <w:rPr>
      <w:kern w:val="2"/>
      <w:sz w:val="21"/>
      <w:szCs w:val="24"/>
    </w:rPr>
  </w:style>
  <w:style w:type="paragraph" w:styleId="1">
    <w:name w:val="heading 1"/>
    <w:basedOn w:val="a"/>
    <w:next w:val="a"/>
    <w:qFormat/>
    <w:rsid w:val="00C82567"/>
    <w:pPr>
      <w:keepNext/>
      <w:keepLines/>
      <w:spacing w:before="340" w:after="330" w:line="578" w:lineRule="auto"/>
      <w:outlineLvl w:val="0"/>
    </w:pPr>
    <w:rPr>
      <w:b/>
      <w:bCs/>
      <w:kern w:val="44"/>
      <w:sz w:val="44"/>
      <w:szCs w:val="44"/>
    </w:rPr>
  </w:style>
  <w:style w:type="paragraph" w:styleId="2">
    <w:name w:val="heading 2"/>
    <w:basedOn w:val="a"/>
    <w:next w:val="a"/>
    <w:qFormat/>
    <w:rsid w:val="00C8256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C82567"/>
    <w:pPr>
      <w:keepNext/>
      <w:keepLines/>
      <w:spacing w:before="260" w:after="260" w:line="416" w:lineRule="auto"/>
      <w:outlineLvl w:val="2"/>
    </w:pPr>
    <w:rPr>
      <w:b/>
      <w:bCs/>
      <w:sz w:val="32"/>
      <w:szCs w:val="32"/>
    </w:rPr>
  </w:style>
  <w:style w:type="paragraph" w:styleId="4">
    <w:name w:val="heading 4"/>
    <w:basedOn w:val="a"/>
    <w:next w:val="a"/>
    <w:link w:val="4Char"/>
    <w:qFormat/>
    <w:rsid w:val="00C82567"/>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rsid w:val="00C82567"/>
    <w:pPr>
      <w:ind w:left="1260"/>
      <w:jc w:val="left"/>
    </w:pPr>
    <w:rPr>
      <w:sz w:val="20"/>
      <w:szCs w:val="20"/>
    </w:rPr>
  </w:style>
  <w:style w:type="paragraph" w:styleId="a3">
    <w:name w:val="Document Map"/>
    <w:basedOn w:val="a"/>
    <w:rsid w:val="00C82567"/>
    <w:pPr>
      <w:shd w:val="clear" w:color="auto" w:fill="000080"/>
    </w:pPr>
  </w:style>
  <w:style w:type="paragraph" w:styleId="5">
    <w:name w:val="toc 5"/>
    <w:basedOn w:val="a"/>
    <w:next w:val="a"/>
    <w:autoRedefine/>
    <w:qFormat/>
    <w:rsid w:val="00C82567"/>
    <w:pPr>
      <w:ind w:left="840"/>
      <w:jc w:val="left"/>
    </w:pPr>
    <w:rPr>
      <w:sz w:val="20"/>
      <w:szCs w:val="20"/>
    </w:rPr>
  </w:style>
  <w:style w:type="paragraph" w:styleId="30">
    <w:name w:val="toc 3"/>
    <w:basedOn w:val="a"/>
    <w:next w:val="a"/>
    <w:rsid w:val="00C82567"/>
    <w:pPr>
      <w:adjustRightInd w:val="0"/>
      <w:snapToGrid w:val="0"/>
      <w:spacing w:line="360" w:lineRule="auto"/>
      <w:ind w:firstLineChars="400" w:firstLine="400"/>
      <w:jc w:val="left"/>
    </w:pPr>
    <w:rPr>
      <w:sz w:val="24"/>
      <w:szCs w:val="20"/>
    </w:rPr>
  </w:style>
  <w:style w:type="paragraph" w:styleId="8">
    <w:name w:val="toc 8"/>
    <w:basedOn w:val="a"/>
    <w:next w:val="a"/>
    <w:autoRedefine/>
    <w:qFormat/>
    <w:rsid w:val="00C82567"/>
    <w:pPr>
      <w:ind w:left="1470"/>
      <w:jc w:val="left"/>
    </w:pPr>
    <w:rPr>
      <w:sz w:val="20"/>
      <w:szCs w:val="20"/>
    </w:rPr>
  </w:style>
  <w:style w:type="paragraph" w:styleId="a4">
    <w:name w:val="footer"/>
    <w:basedOn w:val="a"/>
    <w:link w:val="Char"/>
    <w:qFormat/>
    <w:rsid w:val="00C82567"/>
    <w:pPr>
      <w:tabs>
        <w:tab w:val="center" w:pos="4153"/>
        <w:tab w:val="right" w:pos="8306"/>
      </w:tabs>
      <w:snapToGrid w:val="0"/>
      <w:jc w:val="left"/>
    </w:pPr>
    <w:rPr>
      <w:sz w:val="18"/>
      <w:szCs w:val="18"/>
    </w:rPr>
  </w:style>
  <w:style w:type="paragraph" w:styleId="a5">
    <w:name w:val="header"/>
    <w:basedOn w:val="a"/>
    <w:rsid w:val="00C82567"/>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C82567"/>
    <w:pPr>
      <w:adjustRightInd w:val="0"/>
      <w:snapToGrid w:val="0"/>
      <w:spacing w:line="360" w:lineRule="auto"/>
      <w:jc w:val="left"/>
    </w:pPr>
    <w:rPr>
      <w:b/>
      <w:bCs/>
      <w:sz w:val="24"/>
      <w:szCs w:val="20"/>
    </w:rPr>
  </w:style>
  <w:style w:type="paragraph" w:styleId="40">
    <w:name w:val="toc 4"/>
    <w:basedOn w:val="a"/>
    <w:next w:val="a"/>
    <w:autoRedefine/>
    <w:rsid w:val="00C82567"/>
    <w:pPr>
      <w:ind w:left="630"/>
      <w:jc w:val="left"/>
    </w:pPr>
    <w:rPr>
      <w:sz w:val="20"/>
      <w:szCs w:val="20"/>
    </w:rPr>
  </w:style>
  <w:style w:type="paragraph" w:styleId="6">
    <w:name w:val="toc 6"/>
    <w:basedOn w:val="a"/>
    <w:next w:val="a"/>
    <w:autoRedefine/>
    <w:rsid w:val="00C82567"/>
    <w:pPr>
      <w:ind w:left="1050"/>
      <w:jc w:val="left"/>
    </w:pPr>
    <w:rPr>
      <w:sz w:val="20"/>
      <w:szCs w:val="20"/>
    </w:rPr>
  </w:style>
  <w:style w:type="paragraph" w:styleId="20">
    <w:name w:val="toc 2"/>
    <w:basedOn w:val="a"/>
    <w:next w:val="a"/>
    <w:rsid w:val="00C82567"/>
    <w:pPr>
      <w:adjustRightInd w:val="0"/>
      <w:snapToGrid w:val="0"/>
      <w:spacing w:line="360" w:lineRule="auto"/>
      <w:ind w:firstLineChars="200" w:firstLine="200"/>
      <w:jc w:val="left"/>
    </w:pPr>
    <w:rPr>
      <w:iCs/>
      <w:sz w:val="24"/>
      <w:szCs w:val="20"/>
    </w:rPr>
  </w:style>
  <w:style w:type="paragraph" w:styleId="9">
    <w:name w:val="toc 9"/>
    <w:basedOn w:val="a"/>
    <w:next w:val="a"/>
    <w:autoRedefine/>
    <w:qFormat/>
    <w:rsid w:val="00C82567"/>
    <w:pPr>
      <w:ind w:left="1680"/>
      <w:jc w:val="left"/>
    </w:pPr>
    <w:rPr>
      <w:sz w:val="20"/>
      <w:szCs w:val="20"/>
    </w:rPr>
  </w:style>
  <w:style w:type="character" w:styleId="a6">
    <w:name w:val="page number"/>
    <w:basedOn w:val="a0"/>
    <w:rsid w:val="00C82567"/>
  </w:style>
  <w:style w:type="character" w:styleId="a7">
    <w:name w:val="Hyperlink"/>
    <w:basedOn w:val="a0"/>
    <w:qFormat/>
    <w:rsid w:val="00C82567"/>
    <w:rPr>
      <w:color w:val="0000FF"/>
      <w:u w:val="single"/>
    </w:rPr>
  </w:style>
  <w:style w:type="character" w:customStyle="1" w:styleId="4Char">
    <w:name w:val="标题 4 Char"/>
    <w:basedOn w:val="a0"/>
    <w:link w:val="4"/>
    <w:rsid w:val="00C82567"/>
    <w:rPr>
      <w:rFonts w:ascii="Cambria" w:hAnsi="Cambria"/>
      <w:b/>
      <w:bCs/>
      <w:kern w:val="2"/>
      <w:sz w:val="28"/>
      <w:szCs w:val="28"/>
    </w:rPr>
  </w:style>
  <w:style w:type="paragraph" w:styleId="a8">
    <w:name w:val="No Spacing"/>
    <w:link w:val="Char0"/>
    <w:qFormat/>
    <w:rsid w:val="00C82567"/>
    <w:pPr>
      <w:ind w:firstLineChars="200" w:firstLine="200"/>
    </w:pPr>
    <w:rPr>
      <w:rFonts w:eastAsia="仿宋_GB2312"/>
      <w:sz w:val="30"/>
      <w:szCs w:val="22"/>
    </w:rPr>
  </w:style>
  <w:style w:type="character" w:customStyle="1" w:styleId="Char0">
    <w:name w:val="无间隔 Char"/>
    <w:link w:val="a8"/>
    <w:qFormat/>
    <w:locked/>
    <w:rsid w:val="00C82567"/>
    <w:rPr>
      <w:rFonts w:eastAsia="仿宋_GB2312"/>
      <w:sz w:val="30"/>
      <w:szCs w:val="22"/>
      <w:lang w:bidi="ar-SA"/>
    </w:rPr>
  </w:style>
  <w:style w:type="character" w:customStyle="1" w:styleId="Char">
    <w:name w:val="页脚 Char"/>
    <w:basedOn w:val="a0"/>
    <w:link w:val="a4"/>
    <w:qFormat/>
    <w:rsid w:val="00C82567"/>
    <w:rPr>
      <w:kern w:val="2"/>
      <w:sz w:val="18"/>
      <w:szCs w:val="18"/>
    </w:rPr>
  </w:style>
  <w:style w:type="paragraph" w:styleId="a9">
    <w:name w:val="List Paragraph"/>
    <w:basedOn w:val="a"/>
    <w:qFormat/>
    <w:rsid w:val="00C82567"/>
    <w:pPr>
      <w:ind w:firstLineChars="200" w:firstLine="420"/>
    </w:pPr>
  </w:style>
  <w:style w:type="character" w:customStyle="1" w:styleId="3Char">
    <w:name w:val="标题 3 Char"/>
    <w:basedOn w:val="a0"/>
    <w:link w:val="3"/>
    <w:qFormat/>
    <w:rsid w:val="00C82567"/>
    <w:rPr>
      <w:b/>
      <w:bCs/>
      <w:kern w:val="2"/>
      <w:sz w:val="32"/>
      <w:szCs w:val="32"/>
    </w:rPr>
  </w:style>
  <w:style w:type="paragraph" w:customStyle="1" w:styleId="MsoNormal0">
    <w:name w:val="MsoNormal"/>
    <w:basedOn w:val="a"/>
    <w:rsid w:val="00C82567"/>
  </w:style>
</w:styles>
</file>

<file path=word/webSettings.xml><?xml version="1.0" encoding="utf-8"?>
<w:webSettings xmlns:r="http://schemas.openxmlformats.org/officeDocument/2006/relationships" xmlns:w="http://schemas.openxmlformats.org/wordprocessingml/2006/main">
  <w:divs>
    <w:div w:id="299917134">
      <w:bodyDiv w:val="1"/>
      <w:marLeft w:val="0"/>
      <w:marRight w:val="0"/>
      <w:marTop w:val="0"/>
      <w:marBottom w:val="0"/>
      <w:divBdr>
        <w:top w:val="none" w:sz="0" w:space="0" w:color="auto"/>
        <w:left w:val="none" w:sz="0" w:space="0" w:color="auto"/>
        <w:bottom w:val="none" w:sz="0" w:space="0" w:color="auto"/>
        <w:right w:val="none" w:sz="0" w:space="0" w:color="auto"/>
      </w:divBdr>
    </w:div>
    <w:div w:id="1087384867">
      <w:bodyDiv w:val="1"/>
      <w:marLeft w:val="0"/>
      <w:marRight w:val="0"/>
      <w:marTop w:val="0"/>
      <w:marBottom w:val="0"/>
      <w:divBdr>
        <w:top w:val="none" w:sz="0" w:space="0" w:color="auto"/>
        <w:left w:val="none" w:sz="0" w:space="0" w:color="auto"/>
        <w:bottom w:val="none" w:sz="0" w:space="0" w:color="auto"/>
        <w:right w:val="none" w:sz="0" w:space="0" w:color="auto"/>
      </w:divBdr>
    </w:div>
    <w:div w:id="1101023415">
      <w:bodyDiv w:val="1"/>
      <w:marLeft w:val="0"/>
      <w:marRight w:val="0"/>
      <w:marTop w:val="0"/>
      <w:marBottom w:val="0"/>
      <w:divBdr>
        <w:top w:val="none" w:sz="0" w:space="0" w:color="auto"/>
        <w:left w:val="none" w:sz="0" w:space="0" w:color="auto"/>
        <w:bottom w:val="none" w:sz="0" w:space="0" w:color="auto"/>
        <w:right w:val="none" w:sz="0" w:space="0" w:color="auto"/>
      </w:divBdr>
    </w:div>
    <w:div w:id="1666207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1EFD8714-0FA9-4C6D-A463-F07367D20AEA}">
  <ds:schemaRefs>
    <ds:schemaRef ds:uri="http://schemas.openxmlformats.org/officeDocument/2006/relationships"/>
    <ds:schemaRef ds:uri="http://schemas.openxmlformats.org/wordprocessingml/2006/main"/>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microsoft.com/office/word/2010/wordprocessingDrawing"/>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36</Pages>
  <Words>2498</Words>
  <Characters>14244</Characters>
  <Application>Microsoft Office Word</Application>
  <DocSecurity>0</DocSecurity>
  <Lines>118</Lines>
  <Paragraphs>33</Paragraphs>
  <ScaleCrop>false</ScaleCrop>
  <Company>微软中国</Company>
  <LinksUpToDate>false</LinksUpToDate>
  <CharactersWithSpaces>16709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dell</cp:lastModifiedBy>
  <cp:revision>49</cp:revision>
  <cp:lastPrinted>2021-04-16T00:45:00Z</cp:lastPrinted>
  <dcterms:created xsi:type="dcterms:W3CDTF">2025-07-31T09:06:00Z</dcterms:created>
  <dcterms:modified xsi:type="dcterms:W3CDTF">2025-08-08T08:54:00Z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2052-12.1.0.21541</vt:lpwstr>
  </property>
  <property fmtid="{D5CDD505-2E9C-101B-9397-08002B2CF9AE}" pid="4" name="KSOTemplateDocerSaveRecord">
    <vt:lpwstr>eyJoZGlkIjoiN2YzNjBkOTgyNWQ1YTMxYzM3MzMwNWFiODNmOWIzYWMiLCJ1c2VySWQiOiI4MDUyMTE2MjkifQ==</vt:lpwstr>
  </property>
</Properties>
</file>