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55" w:rsidRDefault="000C0555" w:rsidP="000C0555">
      <w:pPr>
        <w:suppressAutoHyphens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C0555" w:rsidRDefault="000C0555" w:rsidP="000C0555">
      <w:pPr>
        <w:adjustRightInd w:val="0"/>
        <w:snapToGrid w:val="0"/>
        <w:spacing w:before="240" w:after="240" w:line="560" w:lineRule="exact"/>
        <w:jc w:val="center"/>
        <w:rPr>
          <w:rFonts w:ascii="黑体" w:eastAsia="黑体" w:hint="eastAsia"/>
          <w:sz w:val="32"/>
        </w:rPr>
      </w:pPr>
      <w:r>
        <w:rPr>
          <w:rFonts w:ascii="黑体" w:eastAsia="黑体" w:hAnsi="黑体" w:hint="eastAsia"/>
          <w:sz w:val="36"/>
          <w:szCs w:val="36"/>
        </w:rPr>
        <w:t>企业基本情况表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"/>
        <w:gridCol w:w="1244"/>
        <w:gridCol w:w="474"/>
        <w:gridCol w:w="875"/>
        <w:gridCol w:w="1078"/>
        <w:gridCol w:w="1193"/>
        <w:gridCol w:w="567"/>
        <w:gridCol w:w="358"/>
        <w:gridCol w:w="837"/>
        <w:gridCol w:w="51"/>
        <w:gridCol w:w="1876"/>
      </w:tblGrid>
      <w:tr w:rsidR="000C0555" w:rsidTr="0016694A">
        <w:trPr>
          <w:trHeight w:val="283"/>
          <w:jc w:val="center"/>
        </w:trPr>
        <w:tc>
          <w:tcPr>
            <w:tcW w:w="1259" w:type="dxa"/>
            <w:gridSpan w:val="2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7400" w:type="dxa"/>
            <w:gridSpan w:val="9"/>
          </w:tcPr>
          <w:p w:rsidR="000C0555" w:rsidRDefault="000C0555" w:rsidP="000C0555">
            <w:pPr>
              <w:spacing w:beforeLines="50" w:afterLines="50" w:line="300" w:lineRule="exact"/>
              <w:rPr>
                <w:rFonts w:ascii="宋体" w:hAnsi="宋体" w:hint="eastAsia"/>
              </w:rPr>
            </w:pPr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259" w:type="dxa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601" w:type="dxa"/>
            <w:gridSpan w:val="6"/>
          </w:tcPr>
          <w:p w:rsidR="000C0555" w:rsidRDefault="000C0555" w:rsidP="000C0555">
            <w:pPr>
              <w:spacing w:beforeLines="50" w:afterLines="50" w:line="300" w:lineRule="exact"/>
              <w:rPr>
                <w:rFonts w:ascii="宋体" w:hAnsi="宋体" w:hint="eastAsia"/>
              </w:rPr>
            </w:pPr>
          </w:p>
        </w:tc>
        <w:tc>
          <w:tcPr>
            <w:tcW w:w="898" w:type="dxa"/>
            <w:gridSpan w:val="2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901" w:type="dxa"/>
          </w:tcPr>
          <w:p w:rsidR="000C0555" w:rsidRDefault="000C0555" w:rsidP="000C0555">
            <w:pPr>
              <w:spacing w:beforeLines="50" w:afterLines="50" w:line="300" w:lineRule="exact"/>
              <w:rPr>
                <w:rFonts w:ascii="宋体" w:hAnsi="宋体" w:hint="eastAsia"/>
              </w:rPr>
            </w:pPr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259" w:type="dxa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1365" w:type="dxa"/>
            <w:gridSpan w:val="2"/>
          </w:tcPr>
          <w:p w:rsidR="000C0555" w:rsidRDefault="000C0555" w:rsidP="000C0555">
            <w:pPr>
              <w:spacing w:beforeLines="50" w:afterLines="50" w:line="300" w:lineRule="exact"/>
              <w:rPr>
                <w:rFonts w:ascii="宋体" w:hAnsi="宋体" w:hint="eastAsia"/>
              </w:rPr>
            </w:pPr>
          </w:p>
        </w:tc>
        <w:tc>
          <w:tcPr>
            <w:tcW w:w="1091" w:type="dxa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145" w:type="dxa"/>
            <w:gridSpan w:val="3"/>
          </w:tcPr>
          <w:p w:rsidR="000C0555" w:rsidRDefault="000C0555" w:rsidP="000C0555">
            <w:pPr>
              <w:spacing w:beforeLines="50" w:afterLines="50" w:line="300" w:lineRule="exact"/>
              <w:rPr>
                <w:rFonts w:ascii="宋体" w:hAnsi="宋体" w:hint="eastAsia"/>
              </w:rPr>
            </w:pPr>
          </w:p>
        </w:tc>
        <w:tc>
          <w:tcPr>
            <w:tcW w:w="898" w:type="dxa"/>
            <w:gridSpan w:val="2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手机</w:t>
            </w:r>
          </w:p>
        </w:tc>
        <w:tc>
          <w:tcPr>
            <w:tcW w:w="1901" w:type="dxa"/>
          </w:tcPr>
          <w:p w:rsidR="000C0555" w:rsidRDefault="000C0555" w:rsidP="000C0555">
            <w:pPr>
              <w:spacing w:beforeLines="50" w:afterLines="50" w:line="300" w:lineRule="exact"/>
              <w:rPr>
                <w:rFonts w:ascii="宋体" w:hAnsi="宋体" w:hint="eastAsia"/>
              </w:rPr>
            </w:pPr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259" w:type="dxa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365" w:type="dxa"/>
            <w:gridSpan w:val="2"/>
          </w:tcPr>
          <w:p w:rsidR="000C0555" w:rsidRDefault="000C0555" w:rsidP="000C0555">
            <w:pPr>
              <w:spacing w:beforeLines="50" w:afterLines="50" w:line="300" w:lineRule="exact"/>
              <w:rPr>
                <w:rFonts w:ascii="宋体" w:hAnsi="宋体" w:hint="eastAsia"/>
              </w:rPr>
            </w:pPr>
          </w:p>
        </w:tc>
        <w:tc>
          <w:tcPr>
            <w:tcW w:w="1091" w:type="dxa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145" w:type="dxa"/>
            <w:gridSpan w:val="3"/>
          </w:tcPr>
          <w:p w:rsidR="000C0555" w:rsidRDefault="000C0555" w:rsidP="000C0555">
            <w:pPr>
              <w:spacing w:beforeLines="50" w:afterLines="50" w:line="300" w:lineRule="exact"/>
              <w:rPr>
                <w:rFonts w:ascii="宋体" w:hAnsi="宋体" w:hint="eastAsia"/>
              </w:rPr>
            </w:pPr>
          </w:p>
        </w:tc>
        <w:tc>
          <w:tcPr>
            <w:tcW w:w="898" w:type="dxa"/>
            <w:gridSpan w:val="2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901" w:type="dxa"/>
          </w:tcPr>
          <w:p w:rsidR="000C0555" w:rsidRDefault="000C0555" w:rsidP="000C0555">
            <w:pPr>
              <w:spacing w:beforeLines="50" w:afterLines="50" w:line="300" w:lineRule="exact"/>
              <w:rPr>
                <w:rFonts w:ascii="宋体" w:hAnsi="宋体" w:hint="eastAsia"/>
              </w:rPr>
            </w:pPr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259" w:type="dxa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365" w:type="dxa"/>
            <w:gridSpan w:val="2"/>
          </w:tcPr>
          <w:p w:rsidR="000C0555" w:rsidRDefault="000C0555" w:rsidP="000C0555">
            <w:pPr>
              <w:spacing w:beforeLines="50" w:afterLines="50" w:line="300" w:lineRule="exact"/>
              <w:rPr>
                <w:rFonts w:ascii="宋体" w:hAnsi="宋体" w:hint="eastAsia"/>
              </w:rPr>
            </w:pPr>
          </w:p>
        </w:tc>
        <w:tc>
          <w:tcPr>
            <w:tcW w:w="1091" w:type="dxa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4944" w:type="dxa"/>
            <w:gridSpan w:val="6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0C0555" w:rsidTr="0016694A">
        <w:trPr>
          <w:trHeight w:val="283"/>
          <w:jc w:val="center"/>
        </w:trPr>
        <w:tc>
          <w:tcPr>
            <w:tcW w:w="1259" w:type="dxa"/>
            <w:gridSpan w:val="2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企业类型</w:t>
            </w:r>
          </w:p>
        </w:tc>
        <w:tc>
          <w:tcPr>
            <w:tcW w:w="7400" w:type="dxa"/>
            <w:gridSpan w:val="9"/>
          </w:tcPr>
          <w:p w:rsidR="000C0555" w:rsidRDefault="000C0555" w:rsidP="000C0555">
            <w:pPr>
              <w:spacing w:beforeLines="5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1.国有      2.合资      3.民营      4.其他   </w:t>
            </w:r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259" w:type="dxa"/>
            <w:vAlign w:val="center"/>
          </w:tcPr>
          <w:p w:rsidR="000C0555" w:rsidRDefault="000C0555" w:rsidP="000C0555">
            <w:pPr>
              <w:spacing w:beforeLines="10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从业人数</w:t>
            </w:r>
          </w:p>
        </w:tc>
        <w:tc>
          <w:tcPr>
            <w:tcW w:w="1365" w:type="dxa"/>
            <w:gridSpan w:val="2"/>
            <w:vAlign w:val="center"/>
          </w:tcPr>
          <w:p w:rsidR="000C0555" w:rsidRDefault="000C0555" w:rsidP="000C0555">
            <w:pPr>
              <w:spacing w:beforeLines="100" w:afterLines="50" w:line="300" w:lineRule="exact"/>
              <w:ind w:firstLineChars="400" w:firstLine="8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091" w:type="dxa"/>
            <w:vAlign w:val="center"/>
          </w:tcPr>
          <w:p w:rsidR="000C0555" w:rsidRDefault="000C0555" w:rsidP="000C0555">
            <w:pPr>
              <w:spacing w:beforeLines="10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大学本科以上人数</w:t>
            </w:r>
          </w:p>
        </w:tc>
        <w:tc>
          <w:tcPr>
            <w:tcW w:w="1207" w:type="dxa"/>
            <w:vAlign w:val="center"/>
          </w:tcPr>
          <w:p w:rsidR="000C0555" w:rsidRDefault="000C0555" w:rsidP="000C0555">
            <w:pPr>
              <w:spacing w:beforeLines="100" w:afterLines="50" w:line="300" w:lineRule="exact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836" w:type="dxa"/>
            <w:gridSpan w:val="4"/>
            <w:vAlign w:val="center"/>
          </w:tcPr>
          <w:p w:rsidR="000C0555" w:rsidRDefault="000C0555" w:rsidP="000C0555">
            <w:pPr>
              <w:adjustRightInd w:val="0"/>
              <w:spacing w:beforeLines="100" w:afterLines="50" w:line="3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中级职称以上人数</w:t>
            </w:r>
          </w:p>
        </w:tc>
        <w:tc>
          <w:tcPr>
            <w:tcW w:w="1901" w:type="dxa"/>
            <w:vAlign w:val="center"/>
          </w:tcPr>
          <w:p w:rsidR="000C0555" w:rsidRDefault="000C0555" w:rsidP="000C0555">
            <w:pPr>
              <w:spacing w:beforeLines="100" w:afterLines="50" w:line="300" w:lineRule="exact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</w:t>
            </w:r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259" w:type="dxa"/>
            <w:vMerge w:val="restart"/>
            <w:vAlign w:val="center"/>
          </w:tcPr>
          <w:p w:rsidR="000C0555" w:rsidRDefault="000C0555" w:rsidP="000C0555">
            <w:pPr>
              <w:snapToGrid w:val="0"/>
              <w:spacing w:beforeLines="100" w:afterLines="10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上年度</w:t>
            </w:r>
          </w:p>
          <w:p w:rsidR="000C0555" w:rsidRDefault="000C0555" w:rsidP="000C0555">
            <w:pPr>
              <w:snapToGrid w:val="0"/>
              <w:spacing w:beforeLines="100" w:afterLines="10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经济效益</w:t>
            </w:r>
          </w:p>
        </w:tc>
        <w:tc>
          <w:tcPr>
            <w:tcW w:w="2456" w:type="dxa"/>
            <w:gridSpan w:val="3"/>
            <w:vAlign w:val="center"/>
          </w:tcPr>
          <w:p w:rsidR="000C0555" w:rsidRDefault="000C0555" w:rsidP="0016694A">
            <w:pPr>
              <w:spacing w:before="50" w:after="50" w:line="3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资产总额</w:t>
            </w:r>
          </w:p>
        </w:tc>
        <w:tc>
          <w:tcPr>
            <w:tcW w:w="1207" w:type="dxa"/>
            <w:vAlign w:val="center"/>
          </w:tcPr>
          <w:p w:rsidR="000C0555" w:rsidRDefault="000C0555" w:rsidP="000C0555">
            <w:pPr>
              <w:spacing w:beforeLines="100" w:afterLines="50" w:line="300" w:lineRule="exact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836" w:type="dxa"/>
            <w:gridSpan w:val="4"/>
            <w:vAlign w:val="center"/>
          </w:tcPr>
          <w:p w:rsidR="000C0555" w:rsidRDefault="000C0555" w:rsidP="000C0555">
            <w:pPr>
              <w:spacing w:beforeLines="100" w:afterLines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负债总额</w:t>
            </w:r>
          </w:p>
        </w:tc>
        <w:tc>
          <w:tcPr>
            <w:tcW w:w="1901" w:type="dxa"/>
            <w:vAlign w:val="center"/>
          </w:tcPr>
          <w:p w:rsidR="000C0555" w:rsidRDefault="000C0555" w:rsidP="000C0555">
            <w:pPr>
              <w:spacing w:beforeLines="100" w:afterLines="50" w:line="300" w:lineRule="exact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259" w:type="dxa"/>
            <w:vMerge/>
          </w:tcPr>
          <w:p w:rsidR="000C0555" w:rsidRDefault="000C0555" w:rsidP="0016694A">
            <w:pPr>
              <w:spacing w:before="50" w:after="50" w:line="300" w:lineRule="exact"/>
              <w:rPr>
                <w:rFonts w:ascii="宋体" w:hAnsi="宋体" w:hint="eastAsia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0C0555" w:rsidRDefault="000C0555" w:rsidP="0016694A">
            <w:pPr>
              <w:spacing w:before="50" w:after="50" w:line="3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主营业务收入</w:t>
            </w:r>
          </w:p>
        </w:tc>
        <w:tc>
          <w:tcPr>
            <w:tcW w:w="4944" w:type="dxa"/>
            <w:gridSpan w:val="6"/>
            <w:vAlign w:val="center"/>
          </w:tcPr>
          <w:p w:rsidR="000C0555" w:rsidRDefault="000C0555" w:rsidP="0016694A">
            <w:pPr>
              <w:spacing w:before="50" w:after="50" w:line="300" w:lineRule="exact"/>
              <w:ind w:firstLineChars="700" w:firstLine="147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万元，比上年增长     %</w:t>
            </w:r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259" w:type="dxa"/>
            <w:vMerge/>
          </w:tcPr>
          <w:p w:rsidR="000C0555" w:rsidRDefault="000C0555" w:rsidP="0016694A">
            <w:pPr>
              <w:spacing w:before="50" w:after="50" w:line="300" w:lineRule="exact"/>
              <w:rPr>
                <w:rFonts w:ascii="宋体" w:hAnsi="宋体" w:hint="eastAsia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0C0555" w:rsidRDefault="000C0555" w:rsidP="0016694A">
            <w:pPr>
              <w:spacing w:before="50" w:after="50" w:line="3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新产品销售收入</w:t>
            </w:r>
          </w:p>
        </w:tc>
        <w:tc>
          <w:tcPr>
            <w:tcW w:w="1207" w:type="dxa"/>
            <w:vAlign w:val="center"/>
          </w:tcPr>
          <w:p w:rsidR="000C0555" w:rsidRDefault="000C0555" w:rsidP="0016694A">
            <w:pPr>
              <w:spacing w:before="50" w:after="50" w:line="300" w:lineRule="exact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784" w:type="dxa"/>
            <w:gridSpan w:val="3"/>
            <w:vAlign w:val="center"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上缴税金</w:t>
            </w:r>
          </w:p>
        </w:tc>
        <w:tc>
          <w:tcPr>
            <w:tcW w:w="1953" w:type="dxa"/>
            <w:gridSpan w:val="2"/>
            <w:vAlign w:val="center"/>
          </w:tcPr>
          <w:p w:rsidR="000C0555" w:rsidRDefault="000C0555" w:rsidP="0016694A">
            <w:pPr>
              <w:spacing w:before="50" w:after="50" w:line="300" w:lineRule="exact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259" w:type="dxa"/>
            <w:vMerge/>
          </w:tcPr>
          <w:p w:rsidR="000C0555" w:rsidRDefault="000C0555" w:rsidP="0016694A">
            <w:pPr>
              <w:spacing w:before="50" w:after="50" w:line="300" w:lineRule="exact"/>
              <w:rPr>
                <w:rFonts w:ascii="宋体" w:hAnsi="宋体" w:hint="eastAsia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0C0555" w:rsidRDefault="000C0555" w:rsidP="0016694A">
            <w:pPr>
              <w:spacing w:before="50" w:after="50" w:line="3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利润总额</w:t>
            </w:r>
          </w:p>
        </w:tc>
        <w:tc>
          <w:tcPr>
            <w:tcW w:w="4944" w:type="dxa"/>
            <w:gridSpan w:val="6"/>
            <w:vAlign w:val="center"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万元，比上年增长    %，</w:t>
            </w:r>
          </w:p>
          <w:p w:rsidR="000C0555" w:rsidRDefault="000C0555" w:rsidP="0016694A">
            <w:pPr>
              <w:wordWrap w:val="0"/>
              <w:spacing w:before="50" w:after="50" w:line="300" w:lineRule="exact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是否三年连续盈利     是</w:t>
            </w:r>
            <w:r>
              <w:rPr>
                <w:rFonts w:ascii="仿宋_GB2312" w:eastAsia="仿宋_GB2312" w:hAnsi="仿宋_GB2312" w:hint="eastAsia"/>
              </w:rPr>
              <w:t>□</w:t>
            </w:r>
            <w:r>
              <w:rPr>
                <w:rFonts w:ascii="宋体" w:hAnsi="宋体" w:hint="eastAsia"/>
              </w:rPr>
              <w:t xml:space="preserve">   否</w:t>
            </w:r>
            <w:r>
              <w:rPr>
                <w:rFonts w:ascii="仿宋_GB2312" w:eastAsia="仿宋_GB2312" w:hAnsi="仿宋_GB2312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259" w:type="dxa"/>
            <w:vMerge/>
          </w:tcPr>
          <w:p w:rsidR="000C0555" w:rsidRDefault="000C0555" w:rsidP="0016694A">
            <w:pPr>
              <w:spacing w:before="50" w:after="50" w:line="300" w:lineRule="exact"/>
              <w:rPr>
                <w:rFonts w:ascii="宋体" w:hAnsi="宋体" w:hint="eastAsia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0C0555" w:rsidRDefault="000C0555" w:rsidP="0016694A">
            <w:pPr>
              <w:spacing w:before="50" w:after="50" w:line="3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主要产品市场占有率</w:t>
            </w:r>
          </w:p>
        </w:tc>
        <w:tc>
          <w:tcPr>
            <w:tcW w:w="1207" w:type="dxa"/>
            <w:vAlign w:val="center"/>
          </w:tcPr>
          <w:p w:rsidR="000C0555" w:rsidRDefault="000C0555" w:rsidP="0016694A">
            <w:pPr>
              <w:spacing w:before="50" w:after="50" w:line="300" w:lineRule="exact"/>
              <w:ind w:firstLineChars="350" w:firstLine="73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784" w:type="dxa"/>
            <w:gridSpan w:val="3"/>
            <w:vAlign w:val="center"/>
          </w:tcPr>
          <w:p w:rsidR="000C0555" w:rsidRDefault="000C0555" w:rsidP="0016694A">
            <w:pPr>
              <w:spacing w:before="50" w:after="50" w:line="3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出口创汇总额</w:t>
            </w:r>
          </w:p>
        </w:tc>
        <w:tc>
          <w:tcPr>
            <w:tcW w:w="1953" w:type="dxa"/>
            <w:gridSpan w:val="2"/>
            <w:vAlign w:val="center"/>
          </w:tcPr>
          <w:p w:rsidR="000C0555" w:rsidRDefault="000C0555" w:rsidP="0016694A">
            <w:pPr>
              <w:spacing w:before="50" w:after="50" w:line="300" w:lineRule="exact"/>
              <w:ind w:firstLineChars="400" w:firstLine="840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万美元</w:t>
            </w:r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3715" w:type="dxa"/>
            <w:gridSpan w:val="4"/>
            <w:vAlign w:val="center"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最近3年企业研发投入资金</w:t>
            </w:r>
          </w:p>
        </w:tc>
        <w:tc>
          <w:tcPr>
            <w:tcW w:w="1207" w:type="dxa"/>
            <w:vAlign w:val="center"/>
          </w:tcPr>
          <w:p w:rsidR="000C0555" w:rsidRDefault="000C0555" w:rsidP="0016694A">
            <w:pPr>
              <w:spacing w:before="50" w:after="50" w:line="300" w:lineRule="exact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784" w:type="dxa"/>
            <w:gridSpan w:val="3"/>
            <w:vAlign w:val="center"/>
          </w:tcPr>
          <w:p w:rsidR="000C0555" w:rsidRDefault="000C0555" w:rsidP="0016694A">
            <w:pPr>
              <w:spacing w:before="50" w:after="50" w:line="3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其中：</w:t>
            </w:r>
            <w:proofErr w:type="gramStart"/>
            <w:r>
              <w:rPr>
                <w:rFonts w:ascii="宋体" w:hAnsi="宋体" w:hint="eastAsia"/>
              </w:rPr>
              <w:t>上年企业</w:t>
            </w:r>
            <w:proofErr w:type="gramEnd"/>
            <w:r>
              <w:rPr>
                <w:rFonts w:ascii="宋体" w:hAnsi="宋体" w:hint="eastAsia"/>
              </w:rPr>
              <w:t>研发投入资金</w:t>
            </w:r>
          </w:p>
        </w:tc>
        <w:tc>
          <w:tcPr>
            <w:tcW w:w="1953" w:type="dxa"/>
            <w:gridSpan w:val="2"/>
            <w:vAlign w:val="center"/>
          </w:tcPr>
          <w:p w:rsidR="000C0555" w:rsidRDefault="000C0555" w:rsidP="0016694A">
            <w:pPr>
              <w:spacing w:before="50" w:after="50" w:line="300" w:lineRule="exact"/>
              <w:ind w:firstLineChars="500" w:firstLine="1050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738" w:type="dxa"/>
            <w:gridSpan w:val="2"/>
            <w:vMerge w:val="restart"/>
            <w:vAlign w:val="center"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申请专利数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1782" w:type="dxa"/>
            <w:gridSpan w:val="2"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其中：发明</w:t>
            </w:r>
          </w:p>
        </w:tc>
        <w:tc>
          <w:tcPr>
            <w:tcW w:w="3162" w:type="dxa"/>
            <w:gridSpan w:val="4"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738" w:type="dxa"/>
            <w:gridSpan w:val="2"/>
            <w:vMerge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77" w:type="dxa"/>
            <w:gridSpan w:val="2"/>
            <w:vMerge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2" w:type="dxa"/>
            <w:gridSpan w:val="2"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实用新型</w:t>
            </w:r>
          </w:p>
        </w:tc>
        <w:tc>
          <w:tcPr>
            <w:tcW w:w="3162" w:type="dxa"/>
            <w:gridSpan w:val="4"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738" w:type="dxa"/>
            <w:gridSpan w:val="2"/>
            <w:vMerge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77" w:type="dxa"/>
            <w:gridSpan w:val="2"/>
            <w:vMerge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2" w:type="dxa"/>
            <w:gridSpan w:val="2"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外观设计</w:t>
            </w:r>
          </w:p>
        </w:tc>
        <w:tc>
          <w:tcPr>
            <w:tcW w:w="3162" w:type="dxa"/>
            <w:gridSpan w:val="4"/>
          </w:tcPr>
          <w:p w:rsidR="000C0555" w:rsidRDefault="000C0555" w:rsidP="0016694A">
            <w:pPr>
              <w:spacing w:before="50" w:after="5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</w:p>
        </w:tc>
      </w:tr>
      <w:tr w:rsidR="000C0555" w:rsidTr="0016694A">
        <w:trPr>
          <w:gridBefore w:val="1"/>
          <w:wBefore w:w="108" w:type="dxa"/>
          <w:trHeight w:val="283"/>
          <w:jc w:val="center"/>
        </w:trPr>
        <w:tc>
          <w:tcPr>
            <w:tcW w:w="1738" w:type="dxa"/>
            <w:gridSpan w:val="2"/>
          </w:tcPr>
          <w:p w:rsidR="000C0555" w:rsidRDefault="000C0555" w:rsidP="0016694A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是否设有</w:t>
            </w:r>
          </w:p>
          <w:p w:rsidR="000C0555" w:rsidRDefault="000C0555" w:rsidP="0016694A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自治区级以上企业技术中心</w:t>
            </w:r>
          </w:p>
        </w:tc>
        <w:tc>
          <w:tcPr>
            <w:tcW w:w="1977" w:type="dxa"/>
            <w:gridSpan w:val="2"/>
            <w:vAlign w:val="center"/>
          </w:tcPr>
          <w:p w:rsidR="000C0555" w:rsidRDefault="000C0555" w:rsidP="0016694A">
            <w:pPr>
              <w:spacing w:line="460" w:lineRule="exact"/>
              <w:ind w:firstLineChars="100" w:firstLine="21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1.自治区级</w:t>
            </w:r>
          </w:p>
          <w:p w:rsidR="000C0555" w:rsidRDefault="000C0555" w:rsidP="0016694A">
            <w:pPr>
              <w:spacing w:line="460" w:lineRule="exact"/>
              <w:ind w:firstLineChars="100" w:firstLine="21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2.国家级</w:t>
            </w:r>
          </w:p>
        </w:tc>
        <w:tc>
          <w:tcPr>
            <w:tcW w:w="1782" w:type="dxa"/>
            <w:gridSpan w:val="2"/>
            <w:vAlign w:val="center"/>
          </w:tcPr>
          <w:p w:rsidR="000C0555" w:rsidRDefault="000C0555" w:rsidP="000C0555">
            <w:pPr>
              <w:spacing w:beforeLines="100" w:afterLines="100"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有关认定部门</w:t>
            </w:r>
          </w:p>
        </w:tc>
        <w:tc>
          <w:tcPr>
            <w:tcW w:w="3162" w:type="dxa"/>
            <w:gridSpan w:val="4"/>
            <w:vAlign w:val="center"/>
          </w:tcPr>
          <w:p w:rsidR="000C0555" w:rsidRDefault="000C0555" w:rsidP="0016694A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0C0555" w:rsidTr="0016694A">
        <w:trPr>
          <w:trHeight w:val="283"/>
          <w:jc w:val="center"/>
        </w:trPr>
        <w:tc>
          <w:tcPr>
            <w:tcW w:w="1738" w:type="dxa"/>
            <w:gridSpan w:val="3"/>
          </w:tcPr>
          <w:p w:rsidR="000C0555" w:rsidRDefault="000C0555" w:rsidP="0016694A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银行信用等级</w:t>
            </w:r>
          </w:p>
        </w:tc>
        <w:tc>
          <w:tcPr>
            <w:tcW w:w="6921" w:type="dxa"/>
            <w:gridSpan w:val="8"/>
          </w:tcPr>
          <w:p w:rsidR="000C0555" w:rsidRDefault="000C0555" w:rsidP="0016694A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</w:tbl>
    <w:p w:rsidR="000C0555" w:rsidRDefault="000C0555" w:rsidP="000C0555">
      <w:pPr>
        <w:spacing w:beforeLines="50" w:afterLines="5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注：以上指标按上年底数据填写</w:t>
      </w:r>
    </w:p>
    <w:p w:rsidR="00827EAF" w:rsidRPr="000C0555" w:rsidRDefault="00827EAF"/>
    <w:sectPr w:rsidR="00827EAF" w:rsidRPr="000C0555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0555"/>
    <w:rsid w:val="000C0555"/>
    <w:rsid w:val="001E18AC"/>
    <w:rsid w:val="00283AAD"/>
    <w:rsid w:val="00326C8A"/>
    <w:rsid w:val="0075355B"/>
    <w:rsid w:val="007A6164"/>
    <w:rsid w:val="00827EAF"/>
    <w:rsid w:val="00F4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C05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0C0555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C0555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2021-12-16T07:59:00Z</dcterms:created>
  <dcterms:modified xsi:type="dcterms:W3CDTF">2021-12-16T07:59:00Z</dcterms:modified>
</cp:coreProperties>
</file>