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AF" w:rsidRPr="006F0D56" w:rsidRDefault="0025299A" w:rsidP="006F0D56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6F0D56">
        <w:rPr>
          <w:rFonts w:asciiTheme="minorEastAsia" w:hAnsiTheme="minorEastAsia" w:hint="eastAsia"/>
          <w:sz w:val="28"/>
          <w:szCs w:val="28"/>
        </w:rPr>
        <w:t>八部门关于印发《建材行业稳增长工作方案》的通知</w:t>
      </w:r>
    </w:p>
    <w:p w:rsidR="0025299A" w:rsidRPr="006F0D56" w:rsidRDefault="0025299A" w:rsidP="006F0D56">
      <w:pPr>
        <w:spacing w:line="480" w:lineRule="auto"/>
        <w:rPr>
          <w:rFonts w:asciiTheme="minorEastAsia" w:hAnsiTheme="minorEastAsia" w:hint="eastAsia"/>
          <w:sz w:val="28"/>
          <w:szCs w:val="28"/>
        </w:rPr>
      </w:pPr>
    </w:p>
    <w:p w:rsidR="0025299A" w:rsidRPr="006F0D56" w:rsidRDefault="0025299A" w:rsidP="006F0D56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6F0D56">
        <w:rPr>
          <w:rFonts w:asciiTheme="minorEastAsia" w:hAnsiTheme="minorEastAsia" w:hint="eastAsia"/>
          <w:sz w:val="28"/>
          <w:szCs w:val="28"/>
        </w:rPr>
        <w:t>工业和信息化部 国家发展改革委 财政部 自然资源部 生态环境部 住房城乡建设部 商务部 金融监管总局关于印发《建材行业稳增长工作方案》的通知</w:t>
      </w:r>
    </w:p>
    <w:p w:rsidR="0025299A" w:rsidRPr="006F0D56" w:rsidRDefault="0025299A" w:rsidP="006F0D56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6F0D56">
        <w:rPr>
          <w:rFonts w:asciiTheme="minorEastAsia" w:hAnsiTheme="minorEastAsia" w:hint="eastAsia"/>
          <w:sz w:val="28"/>
          <w:szCs w:val="28"/>
        </w:rPr>
        <w:t>工信部联原〔2023〕129号</w:t>
      </w:r>
    </w:p>
    <w:p w:rsidR="0025299A" w:rsidRPr="006F0D56" w:rsidRDefault="0025299A" w:rsidP="006F0D56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25299A" w:rsidRPr="006F0D56" w:rsidRDefault="0025299A" w:rsidP="006F0D56">
      <w:pPr>
        <w:spacing w:line="480" w:lineRule="auto"/>
        <w:rPr>
          <w:rFonts w:asciiTheme="minorEastAsia" w:hAnsiTheme="minorEastAsia" w:hint="eastAsia"/>
          <w:sz w:val="28"/>
          <w:szCs w:val="28"/>
        </w:rPr>
      </w:pPr>
      <w:r w:rsidRPr="006F0D56">
        <w:rPr>
          <w:rFonts w:asciiTheme="minorEastAsia" w:hAnsiTheme="minorEastAsia" w:hint="eastAsia"/>
          <w:sz w:val="28"/>
          <w:szCs w:val="28"/>
        </w:rPr>
        <w:t>各省、自治区、直辖市及计划单列市、新疆生产建设兵团工业和信息化、发展改革、财政、自然资源、生态环境、住房城乡建设、商务、金融监管主管部门，有关中央企业、行业协会：</w:t>
      </w:r>
    </w:p>
    <w:p w:rsidR="0025299A" w:rsidRPr="006F0D56" w:rsidRDefault="0025299A" w:rsidP="006F0D56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6F0D56">
        <w:rPr>
          <w:rFonts w:asciiTheme="minorEastAsia" w:hAnsiTheme="minorEastAsia" w:hint="eastAsia"/>
          <w:sz w:val="28"/>
          <w:szCs w:val="28"/>
        </w:rPr>
        <w:t>现将《建材行业稳增长工作方案》印发给你们，请结合实际，认真贯彻落实。</w:t>
      </w:r>
    </w:p>
    <w:p w:rsidR="0025299A" w:rsidRPr="006F0D56" w:rsidRDefault="0025299A" w:rsidP="006F0D56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25299A" w:rsidRPr="006F0D56" w:rsidRDefault="0025299A" w:rsidP="006F0D56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6F0D56">
        <w:rPr>
          <w:rFonts w:asciiTheme="minorEastAsia" w:hAnsiTheme="minorEastAsia" w:hint="eastAsia"/>
          <w:sz w:val="28"/>
          <w:szCs w:val="28"/>
        </w:rPr>
        <w:t>工业和信息化部</w:t>
      </w:r>
    </w:p>
    <w:p w:rsidR="0025299A" w:rsidRPr="006F0D56" w:rsidRDefault="0025299A" w:rsidP="006F0D56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6F0D56">
        <w:rPr>
          <w:rFonts w:asciiTheme="minorEastAsia" w:hAnsiTheme="minorEastAsia" w:hint="eastAsia"/>
          <w:sz w:val="28"/>
          <w:szCs w:val="28"/>
        </w:rPr>
        <w:t>国家发展改革委</w:t>
      </w:r>
    </w:p>
    <w:p w:rsidR="0025299A" w:rsidRPr="006F0D56" w:rsidRDefault="0025299A" w:rsidP="006F0D56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6F0D56">
        <w:rPr>
          <w:rFonts w:asciiTheme="minorEastAsia" w:hAnsiTheme="minorEastAsia" w:hint="eastAsia"/>
          <w:sz w:val="28"/>
          <w:szCs w:val="28"/>
        </w:rPr>
        <w:t>财政部</w:t>
      </w:r>
    </w:p>
    <w:p w:rsidR="0025299A" w:rsidRPr="006F0D56" w:rsidRDefault="0025299A" w:rsidP="006F0D56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6F0D56">
        <w:rPr>
          <w:rFonts w:asciiTheme="minorEastAsia" w:hAnsiTheme="minorEastAsia" w:hint="eastAsia"/>
          <w:sz w:val="28"/>
          <w:szCs w:val="28"/>
        </w:rPr>
        <w:t>自然资源部</w:t>
      </w:r>
    </w:p>
    <w:p w:rsidR="0025299A" w:rsidRPr="006F0D56" w:rsidRDefault="0025299A" w:rsidP="006F0D56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6F0D56">
        <w:rPr>
          <w:rFonts w:asciiTheme="minorEastAsia" w:hAnsiTheme="minorEastAsia" w:hint="eastAsia"/>
          <w:sz w:val="28"/>
          <w:szCs w:val="28"/>
        </w:rPr>
        <w:t>生态环境部</w:t>
      </w:r>
    </w:p>
    <w:p w:rsidR="0025299A" w:rsidRPr="006F0D56" w:rsidRDefault="0025299A" w:rsidP="006F0D56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6F0D56">
        <w:rPr>
          <w:rFonts w:asciiTheme="minorEastAsia" w:hAnsiTheme="minorEastAsia" w:hint="eastAsia"/>
          <w:sz w:val="28"/>
          <w:szCs w:val="28"/>
        </w:rPr>
        <w:t>住房城乡建设部</w:t>
      </w:r>
    </w:p>
    <w:p w:rsidR="0025299A" w:rsidRPr="006F0D56" w:rsidRDefault="0025299A" w:rsidP="006F0D56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6F0D56">
        <w:rPr>
          <w:rFonts w:asciiTheme="minorEastAsia" w:hAnsiTheme="minorEastAsia" w:hint="eastAsia"/>
          <w:sz w:val="28"/>
          <w:szCs w:val="28"/>
        </w:rPr>
        <w:t>商务部</w:t>
      </w:r>
    </w:p>
    <w:p w:rsidR="0025299A" w:rsidRPr="006F0D56" w:rsidRDefault="0025299A" w:rsidP="006F0D56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6F0D56">
        <w:rPr>
          <w:rFonts w:asciiTheme="minorEastAsia" w:hAnsiTheme="minorEastAsia" w:hint="eastAsia"/>
          <w:sz w:val="28"/>
          <w:szCs w:val="28"/>
        </w:rPr>
        <w:t>金融监管总局</w:t>
      </w:r>
    </w:p>
    <w:p w:rsidR="0025299A" w:rsidRPr="006F0D56" w:rsidRDefault="0025299A" w:rsidP="006F0D56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6F0D56">
        <w:rPr>
          <w:rFonts w:asciiTheme="minorEastAsia" w:hAnsiTheme="minorEastAsia" w:hint="eastAsia"/>
          <w:sz w:val="28"/>
          <w:szCs w:val="28"/>
        </w:rPr>
        <w:t>2023年8月22日</w:t>
      </w:r>
    </w:p>
    <w:sectPr w:rsidR="0025299A" w:rsidRPr="006F0D56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99A"/>
    <w:rsid w:val="001E18AC"/>
    <w:rsid w:val="0025299A"/>
    <w:rsid w:val="00283AAD"/>
    <w:rsid w:val="00326C8A"/>
    <w:rsid w:val="006F0D56"/>
    <w:rsid w:val="00747347"/>
    <w:rsid w:val="0075355B"/>
    <w:rsid w:val="007A6164"/>
    <w:rsid w:val="00827EAF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李宁</dc:creator>
  <cp:lastModifiedBy>李宁</cp:lastModifiedBy>
  <cp:revision>2</cp:revision>
  <dcterms:created xsi:type="dcterms:W3CDTF">2023-08-25T07:01:00Z</dcterms:created>
  <dcterms:modified xsi:type="dcterms:W3CDTF">2023-08-25T07:02:00Z</dcterms:modified>
</cp:coreProperties>
</file>