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2E" w:rsidRPr="00A46B0F" w:rsidRDefault="00982A29" w:rsidP="00A46B0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工信部等四部门联合印发《通用航空装备创新应用实施方案（2024—2030年）》</w:t>
      </w:r>
    </w:p>
    <w:p w:rsidR="00982A29" w:rsidRPr="00A46B0F" w:rsidRDefault="00982A29" w:rsidP="00A46B0F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982A29" w:rsidRPr="00A46B0F" w:rsidRDefault="00982A29" w:rsidP="00A46B0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工业和信息化部 科学技术部 财政部 中国民用航空局关于印发《通用航空装备创新应用实施方案（2024-2030年）》的通知</w:t>
      </w:r>
    </w:p>
    <w:p w:rsidR="00982A29" w:rsidRPr="00A46B0F" w:rsidRDefault="00982A29" w:rsidP="00A46B0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工信</w:t>
      </w:r>
      <w:proofErr w:type="gramStart"/>
      <w:r w:rsidRPr="00A46B0F">
        <w:rPr>
          <w:rFonts w:asciiTheme="minorEastAsia" w:hAnsiTheme="minorEastAsia" w:hint="eastAsia"/>
          <w:sz w:val="28"/>
          <w:szCs w:val="28"/>
        </w:rPr>
        <w:t>部联重装</w:t>
      </w:r>
      <w:proofErr w:type="gramEnd"/>
      <w:r w:rsidRPr="00A46B0F">
        <w:rPr>
          <w:rFonts w:asciiTheme="minorEastAsia" w:hAnsiTheme="minorEastAsia" w:hint="eastAsia"/>
          <w:sz w:val="28"/>
          <w:szCs w:val="28"/>
        </w:rPr>
        <w:t>〔2024〕52号</w:t>
      </w:r>
    </w:p>
    <w:p w:rsidR="00982A29" w:rsidRPr="00A46B0F" w:rsidRDefault="00982A29" w:rsidP="00A46B0F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982A29" w:rsidRPr="00A46B0F" w:rsidRDefault="00982A29" w:rsidP="00A46B0F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各省、自治区、直辖市及新疆生产建设兵团航空工业主管部门、科技厅（委、局）、财政厅（局）、民航各地区管理局，有关中央企业，各有关单位：</w:t>
      </w:r>
    </w:p>
    <w:p w:rsidR="00982A29" w:rsidRPr="00A46B0F" w:rsidRDefault="00982A29" w:rsidP="00A46B0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现将《通用航空装备创新应用实施方案（2024-2030年）》印发给你们，请结合实际，认真贯彻实施。</w:t>
      </w:r>
    </w:p>
    <w:p w:rsidR="00982A29" w:rsidRPr="00A46B0F" w:rsidRDefault="00982A29" w:rsidP="00A46B0F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982A29" w:rsidRPr="00A46B0F" w:rsidRDefault="00982A29" w:rsidP="00A46B0F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工业和信息化部</w:t>
      </w:r>
    </w:p>
    <w:p w:rsidR="00982A29" w:rsidRPr="00A46B0F" w:rsidRDefault="00982A29" w:rsidP="00A46B0F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科学技术部</w:t>
      </w:r>
    </w:p>
    <w:p w:rsidR="00982A29" w:rsidRPr="00A46B0F" w:rsidRDefault="00982A29" w:rsidP="00A46B0F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财政部</w:t>
      </w:r>
    </w:p>
    <w:p w:rsidR="00982A29" w:rsidRPr="00A46B0F" w:rsidRDefault="00982A29" w:rsidP="00A46B0F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中国民用航空局</w:t>
      </w:r>
    </w:p>
    <w:p w:rsidR="00982A29" w:rsidRPr="00A46B0F" w:rsidRDefault="00982A29" w:rsidP="00A46B0F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A46B0F">
        <w:rPr>
          <w:rFonts w:asciiTheme="minorEastAsia" w:hAnsiTheme="minorEastAsia" w:hint="eastAsia"/>
          <w:sz w:val="28"/>
          <w:szCs w:val="28"/>
        </w:rPr>
        <w:t>2024年3月27日</w:t>
      </w:r>
    </w:p>
    <w:sectPr w:rsidR="00982A29" w:rsidRPr="00A46B0F" w:rsidSect="00BD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A29"/>
    <w:rsid w:val="00982A29"/>
    <w:rsid w:val="00A46B0F"/>
    <w:rsid w:val="00BD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2</cp:revision>
  <dcterms:created xsi:type="dcterms:W3CDTF">2024-03-28T02:31:00Z</dcterms:created>
  <dcterms:modified xsi:type="dcterms:W3CDTF">2024-03-28T02:35:00Z</dcterms:modified>
</cp:coreProperties>
</file>